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DF469" w14:textId="42E0F363" w:rsidR="00393EB8" w:rsidRPr="0057103C" w:rsidRDefault="0057103C" w:rsidP="00126360">
      <w:pPr>
        <w:ind w:firstLine="480"/>
        <w:jc w:val="center"/>
        <w:rPr>
          <w:rFonts w:ascii="標楷體" w:eastAsia="標楷體" w:hAnsi="標楷體"/>
          <w:b/>
          <w:sz w:val="36"/>
          <w:szCs w:val="36"/>
        </w:rPr>
      </w:pPr>
      <w:bookmarkStart w:id="0" w:name="_GoBack"/>
      <w:bookmarkEnd w:id="0"/>
      <w:r w:rsidRPr="0057103C">
        <w:rPr>
          <w:rFonts w:ascii="標楷體" w:eastAsia="標楷體" w:hAnsi="標楷體" w:hint="eastAsia"/>
          <w:b/>
          <w:sz w:val="36"/>
          <w:szCs w:val="36"/>
        </w:rPr>
        <w:t>器官捐贈檢警友善服務流程</w:t>
      </w:r>
    </w:p>
    <w:p w14:paraId="295DBBED" w14:textId="5A0D29AC" w:rsidR="00664374" w:rsidRPr="004B3E12" w:rsidRDefault="00664374">
      <w:pPr>
        <w:rPr>
          <w:rFonts w:ascii="標楷體" w:eastAsia="標楷體" w:hAnsi="標楷體"/>
          <w:b/>
          <w:bCs/>
        </w:rPr>
      </w:pPr>
      <w:r w:rsidRPr="004B3E12">
        <w:rPr>
          <w:rFonts w:ascii="標楷體" w:eastAsia="標楷體" w:hAnsi="標楷體" w:hint="eastAsia"/>
          <w:b/>
          <w:bCs/>
        </w:rPr>
        <w:t>依據：</w:t>
      </w:r>
      <w:r w:rsidR="004B3E12">
        <w:rPr>
          <w:rFonts w:ascii="標楷體" w:eastAsia="標楷體" w:hAnsi="標楷體"/>
          <w:b/>
          <w:bCs/>
        </w:rPr>
        <w:br/>
      </w:r>
      <w:r w:rsidR="00A430A3" w:rsidRPr="004B3E12">
        <w:rPr>
          <w:rFonts w:ascii="標楷體" w:eastAsia="標楷體" w:hAnsi="標楷體" w:hint="eastAsia"/>
          <w:b/>
          <w:bCs/>
        </w:rPr>
        <w:t>檢察官辦理捐贈人體器官屍體相驗案件應行注意事項、</w:t>
      </w:r>
      <w:r w:rsidRPr="004B3E12">
        <w:rPr>
          <w:rFonts w:ascii="標楷體" w:eastAsia="標楷體" w:hAnsi="標楷體" w:hint="eastAsia"/>
          <w:b/>
          <w:bCs/>
        </w:rPr>
        <w:t>本中心函</w:t>
      </w:r>
      <w:r w:rsidR="00DB7B92" w:rsidRPr="004B3E12">
        <w:rPr>
          <w:rFonts w:ascii="標楷體" w:eastAsia="標楷體" w:hAnsi="標楷體" w:hint="eastAsia"/>
          <w:b/>
          <w:bCs/>
        </w:rPr>
        <w:t>、</w:t>
      </w:r>
      <w:r w:rsidR="00EB2E05" w:rsidRPr="004B3E12">
        <w:rPr>
          <w:rFonts w:ascii="標楷體" w:eastAsia="標楷體" w:hAnsi="標楷體" w:hint="eastAsia"/>
          <w:b/>
          <w:bCs/>
        </w:rPr>
        <w:t>衛生</w:t>
      </w:r>
      <w:proofErr w:type="gramStart"/>
      <w:r w:rsidR="00EB2E05" w:rsidRPr="004B3E12">
        <w:rPr>
          <w:rFonts w:ascii="標楷體" w:eastAsia="標楷體" w:hAnsi="標楷體" w:hint="eastAsia"/>
          <w:b/>
          <w:bCs/>
        </w:rPr>
        <w:t>福利部函</w:t>
      </w:r>
      <w:proofErr w:type="gramEnd"/>
      <w:r w:rsidR="00EB2E05" w:rsidRPr="004B3E12">
        <w:rPr>
          <w:rFonts w:ascii="標楷體" w:eastAsia="標楷體" w:hAnsi="標楷體" w:hint="eastAsia"/>
          <w:b/>
          <w:bCs/>
        </w:rPr>
        <w:t>、</w:t>
      </w:r>
      <w:r w:rsidR="00DB7B92" w:rsidRPr="004B3E12">
        <w:rPr>
          <w:rFonts w:ascii="標楷體" w:eastAsia="標楷體" w:hAnsi="標楷體" w:hint="eastAsia"/>
          <w:b/>
          <w:bCs/>
        </w:rPr>
        <w:t>內政部警政署函</w:t>
      </w:r>
    </w:p>
    <w:p w14:paraId="38A379FF" w14:textId="77777777" w:rsidR="004B3E12" w:rsidRDefault="004B3E12">
      <w:pPr>
        <w:rPr>
          <w:rFonts w:ascii="標楷體" w:eastAsia="標楷體" w:hAnsi="標楷體"/>
          <w:b/>
          <w:bCs/>
        </w:rPr>
      </w:pPr>
    </w:p>
    <w:p w14:paraId="751E4EED" w14:textId="09D5FA1F" w:rsidR="00A430A3" w:rsidRPr="00895BED" w:rsidRDefault="00A430A3">
      <w:pPr>
        <w:rPr>
          <w:rFonts w:ascii="標楷體" w:eastAsia="標楷體" w:hAnsi="標楷體"/>
          <w:b/>
          <w:bCs/>
          <w:u w:val="single"/>
        </w:rPr>
      </w:pPr>
      <w:r w:rsidRPr="00895BED">
        <w:rPr>
          <w:rFonts w:ascii="標楷體" w:eastAsia="標楷體" w:hAnsi="標楷體" w:hint="eastAsia"/>
          <w:b/>
          <w:bCs/>
          <w:u w:val="single"/>
        </w:rPr>
        <w:t>檢察官辦理捐贈人體器官屍體相驗案件應行注意事項</w:t>
      </w:r>
      <w:r w:rsidR="00895BED" w:rsidRPr="00895BED">
        <w:rPr>
          <w:rFonts w:ascii="標楷體" w:eastAsia="標楷體" w:hAnsi="標楷體" w:hint="eastAsia"/>
        </w:rPr>
        <w:t>(超連結：網頁</w:t>
      </w:r>
      <w:r w:rsidR="00895BED" w:rsidRPr="00895BED">
        <w:rPr>
          <w:rFonts w:ascii="標楷體" w:eastAsia="標楷體" w:hAnsi="標楷體"/>
        </w:rPr>
        <w:t>https://mojlaw.moj.gov.tw/LawContent.aspx?LSID=FL010257</w:t>
      </w:r>
      <w:r w:rsidR="00895BED" w:rsidRPr="00895BED">
        <w:rPr>
          <w:rFonts w:ascii="標楷體" w:eastAsia="標楷體" w:hAnsi="標楷體" w:hint="eastAsia"/>
        </w:rPr>
        <w:t>)</w:t>
      </w:r>
    </w:p>
    <w:p w14:paraId="59B19C47" w14:textId="6E7BBEAB" w:rsidR="00A430A3" w:rsidRPr="004B3E12" w:rsidRDefault="00A430A3" w:rsidP="00A430A3">
      <w:pPr>
        <w:rPr>
          <w:rFonts w:ascii="標楷體" w:eastAsia="標楷體" w:hAnsi="標楷體"/>
        </w:rPr>
      </w:pPr>
      <w:r w:rsidRPr="004B3E12">
        <w:rPr>
          <w:rFonts w:ascii="標楷體" w:eastAsia="標楷體" w:hAnsi="標楷體" w:hint="eastAsia"/>
        </w:rPr>
        <w:t>公發布日：民國 78 年 1 月 10 日</w:t>
      </w:r>
    </w:p>
    <w:p w14:paraId="3194B9AC" w14:textId="1C4E93AB" w:rsidR="00A430A3" w:rsidRPr="004B3E12" w:rsidRDefault="00A430A3" w:rsidP="00A430A3">
      <w:pPr>
        <w:rPr>
          <w:rFonts w:ascii="標楷體" w:eastAsia="標楷體" w:hAnsi="標楷體"/>
        </w:rPr>
      </w:pPr>
      <w:r w:rsidRPr="004B3E12">
        <w:rPr>
          <w:rFonts w:ascii="標楷體" w:eastAsia="標楷體" w:hAnsi="標楷體" w:hint="eastAsia"/>
        </w:rPr>
        <w:t>修正日期：民國 108 年 1 月 4 日</w:t>
      </w:r>
    </w:p>
    <w:p w14:paraId="3B40E31D" w14:textId="61429655" w:rsidR="00EB2E05" w:rsidRPr="00895BED" w:rsidRDefault="004B3E12" w:rsidP="00EB2E05">
      <w:pPr>
        <w:rPr>
          <w:rFonts w:ascii="標楷體" w:eastAsia="標楷體" w:hAnsi="標楷體"/>
        </w:rPr>
      </w:pPr>
      <w:r>
        <w:rPr>
          <w:rFonts w:ascii="標楷體" w:eastAsia="標楷體" w:hAnsi="標楷體"/>
          <w:b/>
          <w:bCs/>
        </w:rPr>
        <w:br/>
      </w:r>
      <w:r w:rsidR="009B39D6" w:rsidRPr="00895BED">
        <w:rPr>
          <w:rFonts w:ascii="標楷體" w:eastAsia="標楷體" w:hAnsi="標楷體" w:hint="eastAsia"/>
          <w:b/>
          <w:bCs/>
          <w:u w:val="single"/>
        </w:rPr>
        <w:t>本中心函知</w:t>
      </w:r>
      <w:proofErr w:type="gramStart"/>
      <w:r w:rsidR="009B39D6" w:rsidRPr="00895BED">
        <w:rPr>
          <w:rFonts w:ascii="標楷體" w:eastAsia="標楷體" w:hAnsi="標楷體" w:hint="eastAsia"/>
          <w:b/>
          <w:bCs/>
          <w:u w:val="single"/>
        </w:rPr>
        <w:t>各勸募及</w:t>
      </w:r>
      <w:proofErr w:type="gramEnd"/>
      <w:r w:rsidR="009B39D6" w:rsidRPr="00895BED">
        <w:rPr>
          <w:rFonts w:ascii="標楷體" w:eastAsia="標楷體" w:hAnsi="標楷體" w:hint="eastAsia"/>
          <w:b/>
          <w:bCs/>
          <w:u w:val="single"/>
        </w:rPr>
        <w:t>移植醫院，關於</w:t>
      </w:r>
      <w:r w:rsidR="00EB2E05" w:rsidRPr="00895BED">
        <w:rPr>
          <w:rFonts w:ascii="標楷體" w:eastAsia="標楷體" w:hAnsi="標楷體" w:hint="eastAsia"/>
          <w:b/>
          <w:bCs/>
          <w:u w:val="single"/>
        </w:rPr>
        <w:t>行政院衛生署於102年4月19日召開之「研商建構器官捐贈檢警友善服務流程會議」紀錄及附件</w:t>
      </w:r>
      <w:r w:rsidR="00895BED" w:rsidRPr="00895BED">
        <w:rPr>
          <w:rFonts w:ascii="標楷體" w:eastAsia="標楷體" w:hAnsi="標楷體" w:hint="eastAsia"/>
        </w:rPr>
        <w:t>(超連結：附件1)</w:t>
      </w:r>
    </w:p>
    <w:p w14:paraId="6D76A899" w14:textId="4CED00B4" w:rsidR="00EB2E05" w:rsidRPr="004B3E12" w:rsidRDefault="00EB2E05" w:rsidP="00EB2E05">
      <w:pPr>
        <w:rPr>
          <w:rFonts w:ascii="標楷體" w:eastAsia="標楷體" w:hAnsi="標楷體"/>
        </w:rPr>
      </w:pPr>
      <w:r w:rsidRPr="004B3E12">
        <w:rPr>
          <w:rFonts w:ascii="標楷體" w:eastAsia="標楷體" w:hAnsi="標楷體" w:hint="eastAsia"/>
        </w:rPr>
        <w:t>發文日期：中華民國102年5月29日</w:t>
      </w:r>
    </w:p>
    <w:p w14:paraId="5209B0B3" w14:textId="77777777" w:rsidR="00EB2E05" w:rsidRPr="004B3E12" w:rsidRDefault="00EB2E05" w:rsidP="00EB2E05">
      <w:pPr>
        <w:rPr>
          <w:rFonts w:ascii="標楷體" w:eastAsia="標楷體" w:hAnsi="標楷體"/>
        </w:rPr>
      </w:pPr>
      <w:r w:rsidRPr="004B3E12">
        <w:rPr>
          <w:rFonts w:ascii="標楷體" w:eastAsia="標楷體" w:hAnsi="標楷體" w:hint="eastAsia"/>
        </w:rPr>
        <w:t>發文字號：器</w:t>
      </w:r>
      <w:proofErr w:type="gramStart"/>
      <w:r w:rsidRPr="004B3E12">
        <w:rPr>
          <w:rFonts w:ascii="標楷體" w:eastAsia="標楷體" w:hAnsi="標楷體" w:hint="eastAsia"/>
        </w:rPr>
        <w:t>捐登字</w:t>
      </w:r>
      <w:proofErr w:type="gramEnd"/>
      <w:r w:rsidRPr="004B3E12">
        <w:rPr>
          <w:rFonts w:ascii="標楷體" w:eastAsia="標楷體" w:hAnsi="標楷體" w:hint="eastAsia"/>
        </w:rPr>
        <w:t>第10203100號</w:t>
      </w:r>
    </w:p>
    <w:p w14:paraId="45B22934" w14:textId="77777777" w:rsidR="001448DC" w:rsidRDefault="004B3E12" w:rsidP="00EB2E05">
      <w:pPr>
        <w:rPr>
          <w:rFonts w:ascii="標楷體" w:eastAsia="標楷體" w:hAnsi="標楷體"/>
        </w:rPr>
      </w:pPr>
      <w:r>
        <w:rPr>
          <w:rFonts w:ascii="標楷體" w:eastAsia="標楷體" w:hAnsi="標楷體"/>
          <w:b/>
          <w:bCs/>
        </w:rPr>
        <w:br/>
      </w:r>
      <w:r w:rsidR="009B39D6" w:rsidRPr="00895BED">
        <w:rPr>
          <w:rFonts w:ascii="標楷體" w:eastAsia="標楷體" w:hAnsi="標楷體" w:hint="eastAsia"/>
          <w:b/>
          <w:bCs/>
          <w:u w:val="single"/>
        </w:rPr>
        <w:t>衛生</w:t>
      </w:r>
      <w:proofErr w:type="gramStart"/>
      <w:r w:rsidR="009B39D6" w:rsidRPr="00895BED">
        <w:rPr>
          <w:rFonts w:ascii="標楷體" w:eastAsia="標楷體" w:hAnsi="標楷體" w:hint="eastAsia"/>
          <w:b/>
          <w:bCs/>
          <w:u w:val="single"/>
        </w:rPr>
        <w:t>福利部函知</w:t>
      </w:r>
      <w:proofErr w:type="gramEnd"/>
      <w:r w:rsidR="009B39D6" w:rsidRPr="00895BED">
        <w:rPr>
          <w:rFonts w:ascii="標楷體" w:eastAsia="標楷體" w:hAnsi="標楷體" w:hint="eastAsia"/>
          <w:b/>
          <w:bCs/>
          <w:u w:val="single"/>
        </w:rPr>
        <w:t>內政部警政署，關於</w:t>
      </w:r>
      <w:r w:rsidR="007B20FF" w:rsidRPr="00895BED">
        <w:rPr>
          <w:rFonts w:ascii="標楷體" w:eastAsia="標楷體" w:hAnsi="標楷體" w:hint="eastAsia"/>
          <w:b/>
          <w:bCs/>
          <w:u w:val="single"/>
        </w:rPr>
        <w:t>「</w:t>
      </w:r>
      <w:r w:rsidR="00C01CD6" w:rsidRPr="00895BED">
        <w:rPr>
          <w:rFonts w:ascii="標楷體" w:eastAsia="標楷體" w:hAnsi="標楷體" w:hint="eastAsia"/>
          <w:b/>
          <w:bCs/>
          <w:u w:val="single"/>
        </w:rPr>
        <w:t>器官捐贈申報詢問筆錄</w:t>
      </w:r>
      <w:r w:rsidR="007B20FF" w:rsidRPr="00895BED">
        <w:rPr>
          <w:rFonts w:ascii="標楷體" w:eastAsia="標楷體" w:hAnsi="標楷體" w:hint="eastAsia"/>
          <w:b/>
          <w:bCs/>
          <w:u w:val="single"/>
        </w:rPr>
        <w:t>」</w:t>
      </w:r>
      <w:proofErr w:type="gramStart"/>
      <w:r w:rsidR="00C01CD6" w:rsidRPr="00895BED">
        <w:rPr>
          <w:rFonts w:ascii="標楷體" w:eastAsia="標楷體" w:hAnsi="標楷體" w:hint="eastAsia"/>
          <w:b/>
          <w:bCs/>
          <w:u w:val="single"/>
        </w:rPr>
        <w:t>例稿，惠</w:t>
      </w:r>
      <w:proofErr w:type="gramEnd"/>
      <w:r w:rsidR="00C01CD6" w:rsidRPr="00895BED">
        <w:rPr>
          <w:rFonts w:ascii="標楷體" w:eastAsia="標楷體" w:hAnsi="標楷體" w:hint="eastAsia"/>
          <w:b/>
          <w:bCs/>
          <w:u w:val="single"/>
        </w:rPr>
        <w:t>請協助</w:t>
      </w:r>
      <w:proofErr w:type="gramStart"/>
      <w:r w:rsidR="00C01CD6" w:rsidRPr="00895BED">
        <w:rPr>
          <w:rFonts w:ascii="標楷體" w:eastAsia="標楷體" w:hAnsi="標楷體" w:hint="eastAsia"/>
          <w:b/>
          <w:bCs/>
          <w:u w:val="single"/>
        </w:rPr>
        <w:t>轉知轄</w:t>
      </w:r>
      <w:proofErr w:type="gramEnd"/>
      <w:r w:rsidR="00C01CD6" w:rsidRPr="00895BED">
        <w:rPr>
          <w:rFonts w:ascii="標楷體" w:eastAsia="標楷體" w:hAnsi="標楷體" w:hint="eastAsia"/>
          <w:b/>
          <w:bCs/>
          <w:u w:val="single"/>
        </w:rPr>
        <w:t>下警政單位知悉</w:t>
      </w:r>
      <w:r w:rsidR="00895BED" w:rsidRPr="00895BED">
        <w:rPr>
          <w:rFonts w:ascii="標楷體" w:eastAsia="標楷體" w:hAnsi="標楷體" w:hint="eastAsia"/>
        </w:rPr>
        <w:t>(超連結：附件</w:t>
      </w:r>
      <w:r w:rsidR="00895BED">
        <w:rPr>
          <w:rFonts w:ascii="標楷體" w:eastAsia="標楷體" w:hAnsi="標楷體" w:hint="eastAsia"/>
        </w:rPr>
        <w:t>2</w:t>
      </w:r>
      <w:r w:rsidR="00895BED" w:rsidRPr="00895BED">
        <w:rPr>
          <w:rFonts w:ascii="標楷體" w:eastAsia="標楷體" w:hAnsi="標楷體" w:hint="eastAsia"/>
        </w:rPr>
        <w:t xml:space="preserve">) </w:t>
      </w:r>
    </w:p>
    <w:p w14:paraId="3D5FDA2C" w14:textId="0E6A013E" w:rsidR="00EB2E05" w:rsidRPr="00895BED" w:rsidRDefault="001448DC" w:rsidP="00EB2E05">
      <w:pPr>
        <w:rPr>
          <w:rFonts w:ascii="標楷體" w:eastAsia="標楷體" w:hAnsi="標楷體"/>
          <w:u w:val="single"/>
        </w:rPr>
      </w:pPr>
      <w:r w:rsidRPr="001448DC">
        <w:rPr>
          <w:rFonts w:ascii="標楷體" w:eastAsia="標楷體" w:hAnsi="標楷體" w:hint="eastAsia"/>
          <w:b/>
          <w:bCs/>
          <w:u w:val="single"/>
        </w:rPr>
        <w:t>附件</w:t>
      </w:r>
      <w:r w:rsidR="00BC6802">
        <w:rPr>
          <w:rFonts w:ascii="標楷體" w:eastAsia="標楷體" w:hAnsi="標楷體" w:hint="eastAsia"/>
          <w:b/>
          <w:bCs/>
          <w:u w:val="single"/>
        </w:rPr>
        <w:t>筆錄</w:t>
      </w:r>
      <w:r w:rsidR="00895BED" w:rsidRPr="00895BED">
        <w:rPr>
          <w:rFonts w:ascii="標楷體" w:eastAsia="標楷體" w:hAnsi="標楷體" w:hint="eastAsia"/>
        </w:rPr>
        <w:t>(超連結：附件</w:t>
      </w:r>
      <w:r w:rsidR="00895BED">
        <w:rPr>
          <w:rFonts w:ascii="標楷體" w:eastAsia="標楷體" w:hAnsi="標楷體" w:hint="eastAsia"/>
        </w:rPr>
        <w:t>3</w:t>
      </w:r>
      <w:r w:rsidR="00895BED" w:rsidRPr="00895BED">
        <w:rPr>
          <w:rFonts w:ascii="標楷體" w:eastAsia="標楷體" w:hAnsi="標楷體" w:hint="eastAsia"/>
        </w:rPr>
        <w:t>)</w:t>
      </w:r>
    </w:p>
    <w:p w14:paraId="6E409630" w14:textId="36A5571E" w:rsidR="00C01CD6" w:rsidRPr="004B3E12" w:rsidRDefault="00C01CD6" w:rsidP="00C01CD6">
      <w:pPr>
        <w:rPr>
          <w:rFonts w:ascii="標楷體" w:eastAsia="標楷體" w:hAnsi="標楷體"/>
        </w:rPr>
      </w:pPr>
      <w:r w:rsidRPr="004B3E12">
        <w:rPr>
          <w:rFonts w:ascii="標楷體" w:eastAsia="標楷體" w:hAnsi="標楷體" w:hint="eastAsia"/>
        </w:rPr>
        <w:t>發文日期：中華民國102年10月14日</w:t>
      </w:r>
    </w:p>
    <w:p w14:paraId="6918FD6E" w14:textId="5575AFB4" w:rsidR="0057103C" w:rsidRPr="004B3E12" w:rsidRDefault="00C01CD6" w:rsidP="00C01CD6">
      <w:pPr>
        <w:rPr>
          <w:rFonts w:ascii="標楷體" w:eastAsia="標楷體" w:hAnsi="標楷體"/>
        </w:rPr>
      </w:pPr>
      <w:r w:rsidRPr="004B3E12">
        <w:rPr>
          <w:rFonts w:ascii="標楷體" w:eastAsia="標楷體" w:hAnsi="標楷體" w:hint="eastAsia"/>
        </w:rPr>
        <w:t>發文字號：</w:t>
      </w:r>
      <w:r w:rsidR="007B20FF" w:rsidRPr="004B3E12">
        <w:rPr>
          <w:rFonts w:ascii="標楷體" w:eastAsia="標楷體" w:hAnsi="標楷體" w:hint="eastAsia"/>
        </w:rPr>
        <w:t>衛部</w:t>
      </w:r>
      <w:proofErr w:type="gramStart"/>
      <w:r w:rsidR="007B20FF" w:rsidRPr="004B3E12">
        <w:rPr>
          <w:rFonts w:ascii="標楷體" w:eastAsia="標楷體" w:hAnsi="標楷體" w:hint="eastAsia"/>
        </w:rPr>
        <w:t>醫</w:t>
      </w:r>
      <w:proofErr w:type="gramEnd"/>
      <w:r w:rsidR="007B20FF" w:rsidRPr="004B3E12">
        <w:rPr>
          <w:rFonts w:ascii="標楷體" w:eastAsia="標楷體" w:hAnsi="標楷體" w:hint="eastAsia"/>
        </w:rPr>
        <w:t>字第1021624318號函</w:t>
      </w:r>
    </w:p>
    <w:p w14:paraId="371A9499" w14:textId="451D9093" w:rsidR="007B20FF" w:rsidRPr="00895BED" w:rsidRDefault="004B3E12" w:rsidP="007B20FF">
      <w:pPr>
        <w:rPr>
          <w:rFonts w:ascii="標楷體" w:eastAsia="標楷體" w:hAnsi="標楷體"/>
          <w:bCs/>
          <w:color w:val="000000"/>
          <w:u w:val="single"/>
        </w:rPr>
      </w:pPr>
      <w:r>
        <w:rPr>
          <w:rFonts w:ascii="標楷體" w:eastAsia="標楷體" w:hAnsi="標楷體"/>
          <w:b/>
          <w:bCs/>
        </w:rPr>
        <w:br/>
      </w:r>
      <w:r w:rsidR="007B20FF" w:rsidRPr="00895BED">
        <w:rPr>
          <w:rFonts w:ascii="標楷體" w:eastAsia="標楷體" w:hAnsi="標楷體" w:hint="eastAsia"/>
          <w:b/>
          <w:bCs/>
          <w:u w:val="single"/>
        </w:rPr>
        <w:t>內政部</w:t>
      </w:r>
      <w:proofErr w:type="gramStart"/>
      <w:r w:rsidR="007B20FF" w:rsidRPr="00895BED">
        <w:rPr>
          <w:rFonts w:ascii="標楷體" w:eastAsia="標楷體" w:hAnsi="標楷體" w:hint="eastAsia"/>
          <w:b/>
          <w:bCs/>
          <w:u w:val="single"/>
        </w:rPr>
        <w:t>警政署函知</w:t>
      </w:r>
      <w:proofErr w:type="gramEnd"/>
      <w:r w:rsidR="007B20FF" w:rsidRPr="00895BED">
        <w:rPr>
          <w:rFonts w:ascii="標楷體" w:eastAsia="標楷體" w:hAnsi="標楷體" w:hint="eastAsia"/>
          <w:b/>
          <w:bCs/>
          <w:u w:val="single"/>
        </w:rPr>
        <w:t>刑事警察局，重申警察機關受理器官捐贈案件時應使用「器官捐贈申報詢問筆錄」</w:t>
      </w:r>
      <w:r w:rsidR="00126360" w:rsidRPr="00895BED">
        <w:rPr>
          <w:rFonts w:ascii="標楷體" w:eastAsia="標楷體" w:hAnsi="標楷體" w:hint="eastAsia"/>
          <w:b/>
          <w:bCs/>
          <w:u w:val="single"/>
        </w:rPr>
        <w:t>，且該筆錄格式已上傳刑事警察局全國文件庫</w:t>
      </w:r>
      <w:proofErr w:type="gramStart"/>
      <w:r w:rsidR="00126360" w:rsidRPr="00895BED">
        <w:rPr>
          <w:rFonts w:ascii="標楷體" w:eastAsia="標楷體" w:hAnsi="標楷體" w:hint="eastAsia"/>
          <w:b/>
          <w:bCs/>
          <w:u w:val="single"/>
        </w:rPr>
        <w:t>司法科項</w:t>
      </w:r>
      <w:proofErr w:type="gramEnd"/>
      <w:r w:rsidR="00126360" w:rsidRPr="00895BED">
        <w:rPr>
          <w:rFonts w:ascii="標楷體" w:eastAsia="標楷體" w:hAnsi="標楷體" w:hint="eastAsia"/>
          <w:b/>
          <w:bCs/>
          <w:u w:val="single"/>
        </w:rPr>
        <w:t>下</w:t>
      </w:r>
      <w:r w:rsidR="00895BED" w:rsidRPr="00895BED">
        <w:rPr>
          <w:rFonts w:ascii="標楷體" w:eastAsia="標楷體" w:hAnsi="標楷體" w:hint="eastAsia"/>
        </w:rPr>
        <w:t>(超連結：附件</w:t>
      </w:r>
      <w:r w:rsidR="00895BED">
        <w:rPr>
          <w:rFonts w:ascii="標楷體" w:eastAsia="標楷體" w:hAnsi="標楷體" w:hint="eastAsia"/>
        </w:rPr>
        <w:t>4</w:t>
      </w:r>
      <w:r w:rsidR="00895BED" w:rsidRPr="00895BED">
        <w:rPr>
          <w:rFonts w:ascii="標楷體" w:eastAsia="標楷體" w:hAnsi="標楷體" w:hint="eastAsia"/>
        </w:rPr>
        <w:t>)</w:t>
      </w:r>
    </w:p>
    <w:p w14:paraId="0137A274" w14:textId="56339566" w:rsidR="007B20FF" w:rsidRPr="004B3E12" w:rsidRDefault="007B20FF" w:rsidP="007B20FF">
      <w:pPr>
        <w:rPr>
          <w:rFonts w:ascii="標楷體" w:eastAsia="標楷體" w:hAnsi="標楷體"/>
        </w:rPr>
      </w:pPr>
      <w:r w:rsidRPr="004B3E12">
        <w:rPr>
          <w:rFonts w:ascii="標楷體" w:eastAsia="標楷體" w:hAnsi="標楷體" w:hint="eastAsia"/>
        </w:rPr>
        <w:t>發文日期：中華民國108年10月15日</w:t>
      </w:r>
    </w:p>
    <w:p w14:paraId="71F6AEE2" w14:textId="0749C49C" w:rsidR="007B20FF" w:rsidRPr="004B3E12" w:rsidRDefault="007B20FF">
      <w:pPr>
        <w:rPr>
          <w:rFonts w:ascii="標楷體" w:eastAsia="標楷體" w:hAnsi="標楷體"/>
          <w:bCs/>
          <w:color w:val="000000"/>
        </w:rPr>
      </w:pPr>
      <w:r w:rsidRPr="004B3E12">
        <w:rPr>
          <w:rFonts w:ascii="標楷體" w:eastAsia="標楷體" w:hAnsi="標楷體" w:hint="eastAsia"/>
        </w:rPr>
        <w:t>發文字號：</w:t>
      </w:r>
      <w:r w:rsidRPr="004B3E12">
        <w:rPr>
          <w:rFonts w:ascii="標楷體" w:eastAsia="標楷體" w:hAnsi="標楷體" w:hint="eastAsia"/>
          <w:bCs/>
          <w:color w:val="000000"/>
        </w:rPr>
        <w:t>警署刑司字第1080006192號函</w:t>
      </w:r>
    </w:p>
    <w:p w14:paraId="6E5645E6" w14:textId="2B774BA7" w:rsidR="007B20FF" w:rsidRPr="00895BED" w:rsidRDefault="004B3E12">
      <w:pPr>
        <w:rPr>
          <w:rFonts w:ascii="標楷體" w:eastAsia="標楷體" w:hAnsi="標楷體"/>
          <w:bCs/>
          <w:color w:val="000000"/>
          <w:u w:val="single"/>
        </w:rPr>
      </w:pPr>
      <w:r>
        <w:rPr>
          <w:rFonts w:ascii="標楷體" w:eastAsia="標楷體" w:hAnsi="標楷體"/>
          <w:b/>
          <w:bCs/>
        </w:rPr>
        <w:br/>
      </w:r>
      <w:r w:rsidR="007B20FF" w:rsidRPr="00895BED">
        <w:rPr>
          <w:rFonts w:ascii="標楷體" w:eastAsia="標楷體" w:hAnsi="標楷體" w:hint="eastAsia"/>
          <w:b/>
          <w:bCs/>
          <w:u w:val="single"/>
        </w:rPr>
        <w:t>內政部</w:t>
      </w:r>
      <w:proofErr w:type="gramStart"/>
      <w:r w:rsidR="007B20FF" w:rsidRPr="00895BED">
        <w:rPr>
          <w:rFonts w:ascii="標楷體" w:eastAsia="標楷體" w:hAnsi="標楷體" w:hint="eastAsia"/>
          <w:b/>
          <w:bCs/>
          <w:u w:val="single"/>
        </w:rPr>
        <w:t>警政署函知</w:t>
      </w:r>
      <w:proofErr w:type="gramEnd"/>
      <w:r w:rsidR="007B20FF" w:rsidRPr="00895BED">
        <w:rPr>
          <w:rFonts w:ascii="標楷體" w:eastAsia="標楷體" w:hAnsi="標楷體" w:hint="eastAsia"/>
          <w:b/>
          <w:bCs/>
          <w:u w:val="single"/>
        </w:rPr>
        <w:t>刑事警察局，</w:t>
      </w:r>
      <w:r w:rsidR="008D7C2A" w:rsidRPr="00895BED">
        <w:rPr>
          <w:rFonts w:ascii="標楷體" w:eastAsia="標楷體" w:hAnsi="標楷體" w:hint="eastAsia"/>
          <w:b/>
          <w:bCs/>
          <w:u w:val="single"/>
        </w:rPr>
        <w:t>說明案發地及醫院所在地派出所應協調派員前往醫院協助家屬製作申報筆錄</w:t>
      </w:r>
      <w:r w:rsidR="00895BED" w:rsidRPr="00895BED">
        <w:rPr>
          <w:rFonts w:ascii="標楷體" w:eastAsia="標楷體" w:hAnsi="標楷體" w:hint="eastAsia"/>
        </w:rPr>
        <w:t>(超連結：附件</w:t>
      </w:r>
      <w:r w:rsidR="00895BED">
        <w:rPr>
          <w:rFonts w:ascii="標楷體" w:eastAsia="標楷體" w:hAnsi="標楷體" w:hint="eastAsia"/>
        </w:rPr>
        <w:t>5</w:t>
      </w:r>
      <w:r w:rsidR="00895BED" w:rsidRPr="00895BED">
        <w:rPr>
          <w:rFonts w:ascii="標楷體" w:eastAsia="標楷體" w:hAnsi="標楷體" w:hint="eastAsia"/>
        </w:rPr>
        <w:t>)</w:t>
      </w:r>
    </w:p>
    <w:p w14:paraId="0F09BAFD" w14:textId="6051F251" w:rsidR="007B20FF" w:rsidRPr="004B3E12" w:rsidRDefault="007B20FF" w:rsidP="007B20FF">
      <w:pPr>
        <w:rPr>
          <w:rFonts w:ascii="標楷體" w:eastAsia="標楷體" w:hAnsi="標楷體"/>
        </w:rPr>
      </w:pPr>
      <w:r w:rsidRPr="004B3E12">
        <w:rPr>
          <w:rFonts w:ascii="標楷體" w:eastAsia="標楷體" w:hAnsi="標楷體" w:hint="eastAsia"/>
        </w:rPr>
        <w:t>發文日期：中華民國109年8月10日</w:t>
      </w:r>
    </w:p>
    <w:p w14:paraId="0357237A" w14:textId="19B8E355" w:rsidR="007B20FF" w:rsidRPr="004B3E12" w:rsidRDefault="007B20FF" w:rsidP="007B20FF">
      <w:pPr>
        <w:rPr>
          <w:rFonts w:ascii="標楷體" w:eastAsia="標楷體" w:hAnsi="標楷體"/>
          <w:bCs/>
          <w:color w:val="000000"/>
        </w:rPr>
      </w:pPr>
      <w:r w:rsidRPr="004B3E12">
        <w:rPr>
          <w:rFonts w:ascii="標楷體" w:eastAsia="標楷體" w:hAnsi="標楷體" w:hint="eastAsia"/>
        </w:rPr>
        <w:t>發文字號：</w:t>
      </w:r>
      <w:r w:rsidRPr="004B3E12">
        <w:rPr>
          <w:rFonts w:ascii="標楷體" w:eastAsia="標楷體" w:hAnsi="標楷體" w:hint="eastAsia"/>
          <w:bCs/>
          <w:color w:val="000000"/>
        </w:rPr>
        <w:t>警署刑司字第</w:t>
      </w:r>
      <w:r w:rsidRPr="004B3E12">
        <w:rPr>
          <w:rFonts w:ascii="標楷體" w:eastAsia="標楷體" w:hAnsi="標楷體"/>
          <w:bCs/>
          <w:color w:val="000000"/>
        </w:rPr>
        <w:t>1090004600</w:t>
      </w:r>
      <w:r w:rsidRPr="004B3E12">
        <w:rPr>
          <w:rFonts w:ascii="標楷體" w:eastAsia="標楷體" w:hAnsi="標楷體" w:hint="eastAsia"/>
          <w:bCs/>
          <w:color w:val="000000"/>
        </w:rPr>
        <w:t>號函</w:t>
      </w:r>
    </w:p>
    <w:p w14:paraId="51B45ABC" w14:textId="77777777" w:rsidR="007B20FF" w:rsidRPr="004B3E12" w:rsidRDefault="007B20FF">
      <w:pPr>
        <w:rPr>
          <w:rFonts w:ascii="標楷體" w:eastAsia="標楷體" w:hAnsi="標楷體"/>
          <w:bCs/>
          <w:color w:val="000000"/>
        </w:rPr>
      </w:pPr>
    </w:p>
    <w:p w14:paraId="3F173A57" w14:textId="77777777" w:rsidR="00DE0761" w:rsidRPr="00016164" w:rsidRDefault="00DE0761" w:rsidP="00DE0761">
      <w:pPr>
        <w:spacing w:line="420" w:lineRule="exact"/>
        <w:ind w:leftChars="-10" w:left="542" w:hangingChars="202" w:hanging="566"/>
        <w:rPr>
          <w:rFonts w:ascii="標楷體" w:eastAsia="標楷體" w:hAnsi="標楷體" w:cs="標楷體-WinCharSetFFFF-H"/>
          <w:b/>
          <w:kern w:val="0"/>
          <w:sz w:val="28"/>
          <w:szCs w:val="28"/>
        </w:rPr>
      </w:pPr>
      <w:r w:rsidRPr="00016164">
        <w:rPr>
          <w:rFonts w:ascii="標楷體" w:eastAsia="標楷體" w:hAnsi="標楷體" w:cs="標楷體-WinCharSetFFFF-H" w:hint="eastAsia"/>
          <w:b/>
          <w:kern w:val="0"/>
          <w:sz w:val="28"/>
          <w:szCs w:val="28"/>
        </w:rPr>
        <w:t>整理：</w:t>
      </w:r>
    </w:p>
    <w:p w14:paraId="09B046C3" w14:textId="40A27398" w:rsidR="00DE0761" w:rsidRPr="00016164" w:rsidRDefault="00DE0761" w:rsidP="00DE0761">
      <w:pPr>
        <w:spacing w:line="420" w:lineRule="exact"/>
        <w:ind w:leftChars="-10" w:left="542" w:hangingChars="202" w:hanging="566"/>
        <w:rPr>
          <w:rFonts w:ascii="標楷體" w:eastAsia="標楷體" w:hAnsi="標楷體" w:cs="標楷體-WinCharSetFFFF-H"/>
          <w:b/>
          <w:kern w:val="0"/>
          <w:sz w:val="28"/>
          <w:szCs w:val="28"/>
        </w:rPr>
      </w:pPr>
      <w:r w:rsidRPr="00016164">
        <w:rPr>
          <w:rFonts w:ascii="標楷體" w:eastAsia="標楷體" w:hAnsi="標楷體" w:cs="標楷體-WinCharSetFFFF-H" w:hint="eastAsia"/>
          <w:b/>
          <w:kern w:val="0"/>
          <w:sz w:val="28"/>
          <w:szCs w:val="28"/>
        </w:rPr>
        <w:t>器官捐贈案件</w:t>
      </w:r>
      <w:r w:rsidR="00BC6802">
        <w:rPr>
          <w:rFonts w:ascii="標楷體" w:eastAsia="標楷體" w:hAnsi="標楷體" w:cs="標楷體-WinCharSetFFFF-H" w:hint="eastAsia"/>
          <w:b/>
          <w:kern w:val="0"/>
          <w:sz w:val="28"/>
          <w:szCs w:val="28"/>
        </w:rPr>
        <w:t>檢警友善參考服務流程及</w:t>
      </w:r>
      <w:r w:rsidRPr="00016164">
        <w:rPr>
          <w:rFonts w:ascii="標楷體" w:eastAsia="標楷體" w:hAnsi="標楷體" w:cs="標楷體-WinCharSetFFFF-H" w:hint="eastAsia"/>
          <w:b/>
          <w:kern w:val="0"/>
          <w:sz w:val="28"/>
          <w:szCs w:val="28"/>
        </w:rPr>
        <w:t>應注意事項</w:t>
      </w:r>
    </w:p>
    <w:p w14:paraId="1F950B9A" w14:textId="77777777" w:rsidR="00DE0761" w:rsidRPr="004B3E12" w:rsidRDefault="00DE0761" w:rsidP="00DE0761">
      <w:pPr>
        <w:numPr>
          <w:ilvl w:val="0"/>
          <w:numId w:val="1"/>
        </w:numPr>
        <w:tabs>
          <w:tab w:val="left" w:pos="709"/>
          <w:tab w:val="left" w:pos="851"/>
        </w:tabs>
        <w:spacing w:beforeLines="50" w:before="180" w:afterLines="50" w:after="180" w:line="400" w:lineRule="exact"/>
        <w:ind w:left="709" w:hanging="764"/>
        <w:jc w:val="both"/>
        <w:rPr>
          <w:rFonts w:ascii="標楷體" w:eastAsia="標楷體" w:hAnsi="標楷體"/>
        </w:rPr>
      </w:pPr>
      <w:proofErr w:type="gramStart"/>
      <w:r w:rsidRPr="004B3E12">
        <w:rPr>
          <w:rFonts w:ascii="標楷體" w:eastAsia="標楷體" w:hAnsi="標楷體" w:hint="eastAsia"/>
        </w:rPr>
        <w:t>請各勸募</w:t>
      </w:r>
      <w:proofErr w:type="gramEnd"/>
      <w:r w:rsidRPr="004B3E12">
        <w:rPr>
          <w:rFonts w:ascii="標楷體" w:eastAsia="標楷體" w:hAnsi="標楷體" w:hint="eastAsia"/>
        </w:rPr>
        <w:t>合作醫院平時加強與轄區派出所之公共關係。</w:t>
      </w:r>
    </w:p>
    <w:p w14:paraId="33EAD5C8" w14:textId="328C330B" w:rsidR="00DE0761" w:rsidRPr="004B3E12" w:rsidRDefault="00DE0761" w:rsidP="00DE0761">
      <w:pPr>
        <w:numPr>
          <w:ilvl w:val="0"/>
          <w:numId w:val="1"/>
        </w:numPr>
        <w:tabs>
          <w:tab w:val="left" w:pos="709"/>
        </w:tabs>
        <w:spacing w:beforeLines="50" w:before="180" w:afterLines="50" w:after="180" w:line="440" w:lineRule="exact"/>
        <w:ind w:left="709" w:hanging="764"/>
        <w:jc w:val="both"/>
        <w:rPr>
          <w:rFonts w:ascii="標楷體" w:eastAsia="標楷體" w:hAnsi="標楷體"/>
        </w:rPr>
      </w:pPr>
      <w:r w:rsidRPr="004B3E12">
        <w:rPr>
          <w:rFonts w:ascii="標楷體" w:eastAsia="標楷體" w:hAnsi="標楷體" w:hint="eastAsia"/>
        </w:rPr>
        <w:t>有</w:t>
      </w:r>
      <w:r w:rsidRPr="004B3E12">
        <w:rPr>
          <w:rFonts w:ascii="標楷體" w:eastAsia="標楷體" w:hAnsi="標楷體" w:cs="新細明體" w:hint="eastAsia"/>
          <w:kern w:val="0"/>
        </w:rPr>
        <w:t>意</w:t>
      </w:r>
      <w:r w:rsidRPr="004B3E12">
        <w:rPr>
          <w:rFonts w:ascii="標楷體" w:eastAsia="標楷體" w:hAnsi="標楷體" w:hint="eastAsia"/>
        </w:rPr>
        <w:t>願捐贈器</w:t>
      </w:r>
      <w:r w:rsidRPr="004B3E12">
        <w:rPr>
          <w:rFonts w:ascii="標楷體" w:eastAsia="標楷體" w:hAnsi="標楷體" w:cs="新細明體" w:hint="eastAsia"/>
          <w:kern w:val="0"/>
        </w:rPr>
        <w:t>官之病患若為非病死或可疑為非病死，醫院應通報</w:t>
      </w:r>
      <w:r w:rsidR="007235DE" w:rsidRPr="00D1514F">
        <w:rPr>
          <w:rFonts w:ascii="標楷體" w:eastAsia="標楷體" w:hAnsi="標楷體" w:cs="新細明體" w:hint="eastAsia"/>
          <w:kern w:val="0"/>
        </w:rPr>
        <w:t>醫院轄區</w:t>
      </w:r>
      <w:r w:rsidRPr="004B3E12">
        <w:rPr>
          <w:rFonts w:ascii="標楷體" w:eastAsia="標楷體" w:hAnsi="標楷體" w:cs="新細明體" w:hint="eastAsia"/>
          <w:kern w:val="0"/>
        </w:rPr>
        <w:lastRenderedPageBreak/>
        <w:t>地檢署</w:t>
      </w:r>
      <w:r w:rsidRPr="004B3E12">
        <w:rPr>
          <w:rFonts w:ascii="標楷體" w:eastAsia="標楷體" w:hAnsi="標楷體" w:cs="新細明體"/>
          <w:kern w:val="0"/>
        </w:rPr>
        <w:t>依法相驗</w:t>
      </w:r>
      <w:r w:rsidRPr="004B3E12">
        <w:rPr>
          <w:rFonts w:ascii="標楷體" w:eastAsia="標楷體" w:hAnsi="標楷體" w:cs="新細明體" w:hint="eastAsia"/>
          <w:kern w:val="0"/>
        </w:rPr>
        <w:t>。</w:t>
      </w:r>
    </w:p>
    <w:p w14:paraId="6155B84C" w14:textId="06E85389" w:rsidR="007235DE" w:rsidRPr="00611AE8" w:rsidRDefault="00611AE8" w:rsidP="00611AE8">
      <w:pPr>
        <w:numPr>
          <w:ilvl w:val="0"/>
          <w:numId w:val="1"/>
        </w:numPr>
        <w:spacing w:beforeLines="50" w:before="180" w:afterLines="50" w:after="180" w:line="440" w:lineRule="exact"/>
        <w:ind w:left="709" w:hanging="709"/>
        <w:jc w:val="both"/>
        <w:rPr>
          <w:rFonts w:ascii="標楷體" w:eastAsia="標楷體" w:hAnsi="標楷體"/>
        </w:rPr>
      </w:pPr>
      <w:r w:rsidRPr="00611AE8">
        <w:rPr>
          <w:rFonts w:ascii="標楷體" w:eastAsia="標楷體" w:hAnsi="標楷體" w:hint="eastAsia"/>
        </w:rPr>
        <w:t>為使「器官捐贈案件申報作業」行政流程更加順利，醫院應有專人（社工人員或協調人員，以下簡稱醫院人員）主動協助家屬，與醫院轄區地檢署、警察局、派出所進</w:t>
      </w:r>
      <w:r w:rsidRPr="004B3E12">
        <w:rPr>
          <w:rFonts w:ascii="標楷體" w:eastAsia="標楷體" w:hAnsi="標楷體" w:hint="eastAsia"/>
        </w:rPr>
        <w:t>行書面轉</w:t>
      </w:r>
      <w:proofErr w:type="gramStart"/>
      <w:r w:rsidRPr="004B3E12">
        <w:rPr>
          <w:rFonts w:ascii="標楷體" w:eastAsia="標楷體" w:hAnsi="標楷體" w:hint="eastAsia"/>
        </w:rPr>
        <w:t>介</w:t>
      </w:r>
      <w:proofErr w:type="gramEnd"/>
      <w:r w:rsidRPr="004B3E12">
        <w:rPr>
          <w:rFonts w:ascii="標楷體" w:eastAsia="標楷體" w:hAnsi="標楷體" w:hint="eastAsia"/>
        </w:rPr>
        <w:t>或電話聯繫。</w:t>
      </w:r>
    </w:p>
    <w:p w14:paraId="53183465" w14:textId="457CD720" w:rsidR="00DE0761" w:rsidRPr="004B3E12" w:rsidRDefault="00DE0761" w:rsidP="00180ACB">
      <w:pPr>
        <w:numPr>
          <w:ilvl w:val="0"/>
          <w:numId w:val="1"/>
        </w:numPr>
        <w:spacing w:beforeLines="50" w:before="180" w:afterLines="50" w:after="180" w:line="440" w:lineRule="exact"/>
        <w:ind w:left="709" w:hanging="764"/>
        <w:jc w:val="both"/>
        <w:rPr>
          <w:rFonts w:ascii="標楷體" w:eastAsia="標楷體" w:hAnsi="標楷體"/>
        </w:rPr>
      </w:pPr>
      <w:r w:rsidRPr="004B3E12">
        <w:rPr>
          <w:rFonts w:ascii="標楷體" w:eastAsia="標楷體" w:hAnsi="標楷體" w:hint="eastAsia"/>
        </w:rPr>
        <w:t>第一次腦死判定通過後至第二次腦死判定前，應完成</w:t>
      </w:r>
      <w:r w:rsidRPr="004B3E12">
        <w:rPr>
          <w:rFonts w:ascii="標楷體" w:eastAsia="標楷體" w:hAnsi="標楷體" w:cs="新細明體" w:hint="eastAsia"/>
          <w:kern w:val="0"/>
        </w:rPr>
        <w:t>「器官捐贈案件申報作業」</w:t>
      </w:r>
      <w:r w:rsidRPr="004B3E12">
        <w:rPr>
          <w:rFonts w:ascii="標楷體" w:eastAsia="標楷體" w:hAnsi="標楷體" w:hint="eastAsia"/>
        </w:rPr>
        <w:t>：</w:t>
      </w:r>
    </w:p>
    <w:p w14:paraId="7F57CF99" w14:textId="12513BEF" w:rsidR="006421EF" w:rsidRPr="00791B90" w:rsidRDefault="009430EE" w:rsidP="006421EF">
      <w:pPr>
        <w:numPr>
          <w:ilvl w:val="0"/>
          <w:numId w:val="3"/>
        </w:numPr>
        <w:spacing w:beforeLines="50" w:before="180" w:afterLines="50" w:after="180" w:line="440" w:lineRule="exact"/>
        <w:jc w:val="both"/>
        <w:rPr>
          <w:rFonts w:ascii="標楷體" w:eastAsia="標楷體" w:hAnsi="標楷體" w:cs="新細明體"/>
          <w:kern w:val="0"/>
        </w:rPr>
      </w:pPr>
      <w:r w:rsidRPr="00791B90">
        <w:rPr>
          <w:rFonts w:ascii="標楷體" w:eastAsia="標楷體" w:hAnsi="標楷體" w:cs="新細明體" w:hint="eastAsia"/>
          <w:kern w:val="0"/>
        </w:rPr>
        <w:t>醫院人員</w:t>
      </w:r>
      <w:r w:rsidR="00DE0761" w:rsidRPr="00791B90">
        <w:rPr>
          <w:rFonts w:ascii="標楷體" w:eastAsia="標楷體" w:hAnsi="標楷體"/>
        </w:rPr>
        <w:t>聯絡</w:t>
      </w:r>
      <w:r w:rsidR="00DE0761" w:rsidRPr="00791B90">
        <w:rPr>
          <w:rFonts w:ascii="標楷體" w:eastAsia="標楷體" w:hAnsi="標楷體" w:hint="eastAsia"/>
        </w:rPr>
        <w:t>地檢署法警室</w:t>
      </w:r>
      <w:r w:rsidR="006421EF" w:rsidRPr="00791B90">
        <w:rPr>
          <w:rFonts w:ascii="標楷體" w:eastAsia="標楷體" w:hAnsi="標楷體" w:hint="eastAsia"/>
        </w:rPr>
        <w:t>，報請</w:t>
      </w:r>
      <w:r w:rsidR="00DE0761" w:rsidRPr="00791B90">
        <w:rPr>
          <w:rFonts w:ascii="標楷體" w:eastAsia="標楷體" w:hAnsi="標楷體"/>
        </w:rPr>
        <w:t>檢察官至</w:t>
      </w:r>
      <w:r w:rsidR="00DE0761" w:rsidRPr="00791B90">
        <w:rPr>
          <w:rFonts w:ascii="標楷體" w:eastAsia="標楷體" w:hAnsi="標楷體" w:hint="eastAsia"/>
        </w:rPr>
        <w:t>醫</w:t>
      </w:r>
      <w:r w:rsidR="00DE0761" w:rsidRPr="00791B90">
        <w:rPr>
          <w:rFonts w:ascii="標楷體" w:eastAsia="標楷體" w:hAnsi="標楷體"/>
        </w:rPr>
        <w:t>院</w:t>
      </w:r>
      <w:r w:rsidR="006421EF" w:rsidRPr="00791B90">
        <w:rPr>
          <w:rFonts w:ascii="標楷體" w:eastAsia="標楷體" w:hAnsi="標楷體" w:hint="eastAsia"/>
        </w:rPr>
        <w:t>相驗並</w:t>
      </w:r>
      <w:r w:rsidR="00DE0761" w:rsidRPr="00791B90">
        <w:rPr>
          <w:rFonts w:ascii="標楷體" w:eastAsia="標楷體" w:hAnsi="標楷體" w:hint="eastAsia"/>
        </w:rPr>
        <w:t>進行訊問</w:t>
      </w:r>
      <w:r w:rsidR="00601D96">
        <w:rPr>
          <w:rFonts w:ascii="標楷體" w:eastAsia="標楷體" w:hAnsi="標楷體" w:hint="eastAsia"/>
        </w:rPr>
        <w:t>。</w:t>
      </w:r>
      <w:r w:rsidR="006421EF" w:rsidRPr="00791B90">
        <w:rPr>
          <w:rFonts w:ascii="標楷體" w:eastAsia="標楷體" w:hAnsi="標楷體" w:hint="eastAsia"/>
        </w:rPr>
        <w:t>提供法警之資料如「</w:t>
      </w:r>
      <w:r w:rsidR="006421EF" w:rsidRPr="00BC6802">
        <w:rPr>
          <w:rFonts w:ascii="標楷體" w:eastAsia="標楷體" w:hAnsi="標楷體" w:hint="eastAsia"/>
          <w:b/>
          <w:bCs/>
          <w:u w:val="single"/>
        </w:rPr>
        <w:t>請求</w:t>
      </w:r>
      <w:r w:rsidR="00791B90" w:rsidRPr="00BC6802">
        <w:rPr>
          <w:rFonts w:ascii="標楷體" w:eastAsia="標楷體" w:hAnsi="標楷體" w:hint="eastAsia"/>
          <w:b/>
          <w:bCs/>
          <w:u w:val="single"/>
        </w:rPr>
        <w:t>相驗</w:t>
      </w:r>
      <w:r w:rsidR="006421EF" w:rsidRPr="00BC6802">
        <w:rPr>
          <w:rFonts w:ascii="標楷體" w:eastAsia="標楷體" w:hAnsi="標楷體" w:hint="eastAsia"/>
          <w:b/>
          <w:bCs/>
          <w:u w:val="single"/>
        </w:rPr>
        <w:t>捐贈人體器官屍體報告表</w:t>
      </w:r>
      <w:r w:rsidR="006421EF" w:rsidRPr="00791B90">
        <w:rPr>
          <w:rFonts w:ascii="標楷體" w:eastAsia="標楷體" w:hAnsi="標楷體" w:hint="eastAsia"/>
        </w:rPr>
        <w:t>」</w:t>
      </w:r>
      <w:r w:rsidR="00BC6802">
        <w:rPr>
          <w:rFonts w:ascii="標楷體" w:eastAsia="標楷體" w:hAnsi="標楷體" w:hint="eastAsia"/>
        </w:rPr>
        <w:t>(超連結：網頁</w:t>
      </w:r>
      <w:r w:rsidR="00BC6802" w:rsidRPr="00BC6802">
        <w:rPr>
          <w:rFonts w:ascii="標楷體" w:eastAsia="標楷體" w:hAnsi="標楷體"/>
        </w:rPr>
        <w:t>https://mojlaw.moj.gov.tw/GetFile.aspx?PFID=</w:t>
      </w:r>
      <w:proofErr w:type="gramStart"/>
      <w:r w:rsidR="00BC6802" w:rsidRPr="00BC6802">
        <w:rPr>
          <w:rFonts w:ascii="標楷體" w:eastAsia="標楷體" w:hAnsi="標楷體"/>
        </w:rPr>
        <w:t>0000238996</w:t>
      </w:r>
      <w:r w:rsidR="00BC6802">
        <w:rPr>
          <w:rFonts w:ascii="標楷體" w:eastAsia="標楷體" w:hAnsi="標楷體" w:hint="eastAsia"/>
        </w:rPr>
        <w:t>)</w:t>
      </w:r>
      <w:r w:rsidR="00791B90">
        <w:rPr>
          <w:rFonts w:ascii="標楷體" w:eastAsia="標楷體" w:hAnsi="標楷體" w:hint="eastAsia"/>
        </w:rPr>
        <w:t>。</w:t>
      </w:r>
      <w:proofErr w:type="gramEnd"/>
    </w:p>
    <w:p w14:paraId="5410C6C0" w14:textId="684D7A40" w:rsidR="00180ACB" w:rsidRPr="004B3E12" w:rsidRDefault="00DE0761" w:rsidP="00180ACB">
      <w:pPr>
        <w:numPr>
          <w:ilvl w:val="0"/>
          <w:numId w:val="3"/>
        </w:numPr>
        <w:spacing w:beforeLines="50" w:before="180" w:afterLines="50" w:after="180" w:line="440" w:lineRule="exact"/>
        <w:jc w:val="both"/>
        <w:rPr>
          <w:rFonts w:ascii="標楷體" w:eastAsia="標楷體" w:hAnsi="標楷體" w:cs="新細明體"/>
          <w:kern w:val="0"/>
        </w:rPr>
      </w:pPr>
      <w:r w:rsidRPr="004B3E12">
        <w:rPr>
          <w:rFonts w:ascii="標楷體" w:eastAsia="標楷體" w:hAnsi="標楷體" w:hint="eastAsia"/>
        </w:rPr>
        <w:t>將</w:t>
      </w:r>
      <w:r w:rsidR="006421EF" w:rsidRPr="004B3E12">
        <w:rPr>
          <w:rFonts w:ascii="標楷體" w:eastAsia="標楷體" w:hAnsi="標楷體"/>
        </w:rPr>
        <w:t>檢察官</w:t>
      </w:r>
      <w:r w:rsidRPr="004B3E12">
        <w:rPr>
          <w:rFonts w:ascii="標楷體" w:eastAsia="標楷體" w:hAnsi="標楷體" w:hint="eastAsia"/>
        </w:rPr>
        <w:t>訊問時間預</w:t>
      </w:r>
      <w:r w:rsidRPr="004B3E12">
        <w:rPr>
          <w:rFonts w:ascii="標楷體" w:eastAsia="標楷體" w:hAnsi="標楷體"/>
        </w:rPr>
        <w:t>告家屬，並</w:t>
      </w:r>
      <w:r w:rsidRPr="004B3E12">
        <w:rPr>
          <w:rFonts w:ascii="標楷體" w:eastAsia="標楷體" w:hAnsi="標楷體" w:hint="eastAsia"/>
        </w:rPr>
        <w:t>請家屬備妥</w:t>
      </w:r>
      <w:r w:rsidR="00092E28" w:rsidRPr="004B3E12">
        <w:rPr>
          <w:rFonts w:ascii="標楷體" w:eastAsia="標楷體" w:hAnsi="標楷體" w:hint="eastAsia"/>
        </w:rPr>
        <w:t>捐贈者及捐贈者家屬之身分證</w:t>
      </w:r>
      <w:r w:rsidRPr="004B3E12">
        <w:rPr>
          <w:rFonts w:ascii="標楷體" w:eastAsia="標楷體" w:hAnsi="標楷體"/>
        </w:rPr>
        <w:t>件</w:t>
      </w:r>
      <w:r w:rsidRPr="004B3E12">
        <w:rPr>
          <w:rFonts w:ascii="標楷體" w:eastAsia="標楷體" w:hAnsi="標楷體" w:hint="eastAsia"/>
        </w:rPr>
        <w:t>。</w:t>
      </w:r>
    </w:p>
    <w:p w14:paraId="0F69C7D4" w14:textId="1205FC44" w:rsidR="00341DF3" w:rsidRDefault="006474F4" w:rsidP="006474F4">
      <w:pPr>
        <w:numPr>
          <w:ilvl w:val="0"/>
          <w:numId w:val="3"/>
        </w:numPr>
        <w:spacing w:beforeLines="50" w:before="180" w:afterLines="50" w:after="180" w:line="440" w:lineRule="exact"/>
        <w:ind w:left="1189"/>
        <w:jc w:val="both"/>
        <w:rPr>
          <w:rFonts w:ascii="標楷體" w:eastAsia="標楷體" w:hAnsi="標楷體" w:cs="新細明體"/>
          <w:kern w:val="0"/>
        </w:rPr>
      </w:pPr>
      <w:r w:rsidRPr="004B3E12">
        <w:rPr>
          <w:rFonts w:ascii="標楷體" w:eastAsia="標楷體" w:hAnsi="標楷體" w:cs="新細明體" w:hint="eastAsia"/>
          <w:kern w:val="0"/>
        </w:rPr>
        <w:t>醫院人員</w:t>
      </w:r>
      <w:r w:rsidRPr="004B3E12">
        <w:rPr>
          <w:rFonts w:ascii="標楷體" w:eastAsia="標楷體" w:hAnsi="標楷體"/>
        </w:rPr>
        <w:t>聯絡</w:t>
      </w:r>
      <w:r w:rsidR="00092E28" w:rsidRPr="006474F4">
        <w:rPr>
          <w:rFonts w:ascii="標楷體" w:eastAsia="標楷體" w:hAnsi="標楷體" w:cs="新細明體" w:hint="eastAsia"/>
          <w:kern w:val="0"/>
        </w:rPr>
        <w:t>案發地</w:t>
      </w:r>
      <w:r w:rsidRPr="004B3E12">
        <w:rPr>
          <w:rFonts w:ascii="標楷體" w:eastAsia="標楷體" w:hAnsi="標楷體" w:cs="新細明體" w:hint="eastAsia"/>
          <w:kern w:val="0"/>
        </w:rPr>
        <w:t>警察局</w:t>
      </w:r>
      <w:r w:rsidR="00092E28">
        <w:rPr>
          <w:rFonts w:ascii="標楷體" w:eastAsia="標楷體" w:hAnsi="標楷體" w:cs="新細明體" w:hint="eastAsia"/>
          <w:kern w:val="0"/>
        </w:rPr>
        <w:t>及</w:t>
      </w:r>
      <w:r w:rsidRPr="004B3E12">
        <w:rPr>
          <w:rFonts w:ascii="標楷體" w:eastAsia="標楷體" w:hAnsi="標楷體" w:cs="新細明體" w:hint="eastAsia"/>
          <w:kern w:val="0"/>
        </w:rPr>
        <w:t>派出所</w:t>
      </w:r>
      <w:r>
        <w:rPr>
          <w:rFonts w:ascii="標楷體" w:eastAsia="標楷體" w:hAnsi="標楷體" w:cs="新細明體" w:hint="eastAsia"/>
          <w:kern w:val="0"/>
        </w:rPr>
        <w:t>。</w:t>
      </w:r>
      <w:r w:rsidR="00C353CC" w:rsidRPr="006474F4">
        <w:rPr>
          <w:rFonts w:ascii="標楷體" w:eastAsia="標楷體" w:hAnsi="標楷體" w:cs="新細明體" w:hint="eastAsia"/>
          <w:kern w:val="0"/>
        </w:rPr>
        <w:t>考量器官捐贈之時效性、公益性</w:t>
      </w:r>
      <w:proofErr w:type="gramStart"/>
      <w:r w:rsidR="00C353CC" w:rsidRPr="006474F4">
        <w:rPr>
          <w:rFonts w:ascii="標楷體" w:eastAsia="標楷體" w:hAnsi="標楷體" w:cs="新細明體" w:hint="eastAsia"/>
          <w:kern w:val="0"/>
        </w:rPr>
        <w:t>併</w:t>
      </w:r>
      <w:proofErr w:type="gramEnd"/>
      <w:r w:rsidR="00C353CC" w:rsidRPr="006474F4">
        <w:rPr>
          <w:rFonts w:ascii="標楷體" w:eastAsia="標楷體" w:hAnsi="標楷體" w:cs="新細明體" w:hint="eastAsia"/>
          <w:kern w:val="0"/>
        </w:rPr>
        <w:t>兼顧家屬之同理心，各警察機關接獲醫院</w:t>
      </w:r>
      <w:r w:rsidR="00611AE8">
        <w:rPr>
          <w:rFonts w:ascii="標楷體" w:eastAsia="標楷體" w:hAnsi="標楷體" w:cs="新細明體" w:hint="eastAsia"/>
          <w:kern w:val="0"/>
        </w:rPr>
        <w:t>通</w:t>
      </w:r>
      <w:r w:rsidR="00C353CC" w:rsidRPr="006474F4">
        <w:rPr>
          <w:rFonts w:ascii="標楷體" w:eastAsia="標楷體" w:hAnsi="標楷體" w:cs="新細明體" w:hint="eastAsia"/>
          <w:kern w:val="0"/>
        </w:rPr>
        <w:t>報時，</w:t>
      </w:r>
      <w:bookmarkStart w:id="1" w:name="_Hlk110520028"/>
      <w:r w:rsidR="00C353CC" w:rsidRPr="006474F4">
        <w:rPr>
          <w:rFonts w:ascii="標楷體" w:eastAsia="標楷體" w:hAnsi="標楷體" w:cs="新細明體" w:hint="eastAsia"/>
          <w:kern w:val="0"/>
        </w:rPr>
        <w:t>案發地</w:t>
      </w:r>
      <w:bookmarkEnd w:id="1"/>
      <w:r w:rsidR="00C353CC" w:rsidRPr="006474F4">
        <w:rPr>
          <w:rFonts w:ascii="標楷體" w:eastAsia="標楷體" w:hAnsi="標楷體" w:cs="新細明體" w:hint="eastAsia"/>
          <w:kern w:val="0"/>
        </w:rPr>
        <w:t>派出所應派員前往醫院協助家屬製作器官捐贈申報筆錄，如因交通或警力運用有所困難，得委請醫院所在地警察機關派員協助製作申報筆錄。</w:t>
      </w:r>
    </w:p>
    <w:p w14:paraId="6B223783" w14:textId="325559FB" w:rsidR="00DE0761" w:rsidRPr="004B3E12" w:rsidRDefault="00DE0761" w:rsidP="006474F4">
      <w:pPr>
        <w:numPr>
          <w:ilvl w:val="0"/>
          <w:numId w:val="3"/>
        </w:numPr>
        <w:spacing w:beforeLines="50" w:before="180" w:afterLines="50" w:after="180" w:line="440" w:lineRule="exact"/>
        <w:ind w:left="1189"/>
        <w:jc w:val="both"/>
        <w:rPr>
          <w:rFonts w:ascii="標楷體" w:eastAsia="標楷體" w:hAnsi="標楷體" w:cs="新細明體"/>
          <w:kern w:val="0"/>
        </w:rPr>
      </w:pPr>
      <w:r w:rsidRPr="004B3E12">
        <w:rPr>
          <w:rFonts w:ascii="標楷體" w:eastAsia="標楷體" w:hAnsi="標楷體" w:cs="新細明體" w:hint="eastAsia"/>
          <w:kern w:val="0"/>
        </w:rPr>
        <w:t>醫院人員</w:t>
      </w:r>
      <w:r w:rsidRPr="004B3E12">
        <w:rPr>
          <w:rFonts w:ascii="標楷體" w:eastAsia="標楷體" w:hAnsi="標楷體" w:hint="eastAsia"/>
        </w:rPr>
        <w:t>聯繫重點如下：</w:t>
      </w:r>
    </w:p>
    <w:p w14:paraId="20B4549F" w14:textId="77777777" w:rsidR="00302421" w:rsidRDefault="00DE0761" w:rsidP="00302421">
      <w:pPr>
        <w:numPr>
          <w:ilvl w:val="0"/>
          <w:numId w:val="4"/>
        </w:numPr>
        <w:spacing w:line="440" w:lineRule="exact"/>
        <w:ind w:leftChars="531" w:left="1696" w:hangingChars="176" w:hanging="422"/>
        <w:rPr>
          <w:rFonts w:ascii="標楷體" w:eastAsia="標楷體" w:hAnsi="標楷體"/>
        </w:rPr>
      </w:pPr>
      <w:r w:rsidRPr="00302421">
        <w:rPr>
          <w:rFonts w:ascii="標楷體" w:eastAsia="標楷體" w:hAnsi="標楷體" w:hint="eastAsia"/>
        </w:rPr>
        <w:t>確認接案員警窗口、聯繫電話</w:t>
      </w:r>
      <w:r w:rsidR="00CB5D5D" w:rsidRPr="00302421">
        <w:rPr>
          <w:rFonts w:ascii="標楷體" w:eastAsia="標楷體" w:hAnsi="標楷體" w:hint="eastAsia"/>
        </w:rPr>
        <w:t>。</w:t>
      </w:r>
    </w:p>
    <w:p w14:paraId="5BEEAC1C" w14:textId="2BE5BAD2" w:rsidR="00A01D01" w:rsidRPr="00302421" w:rsidRDefault="00DE0761" w:rsidP="00302421">
      <w:pPr>
        <w:numPr>
          <w:ilvl w:val="0"/>
          <w:numId w:val="4"/>
        </w:numPr>
        <w:spacing w:line="440" w:lineRule="exact"/>
        <w:ind w:leftChars="531" w:left="1696" w:hangingChars="176" w:hanging="422"/>
        <w:rPr>
          <w:rFonts w:ascii="標楷體" w:eastAsia="標楷體" w:hAnsi="標楷體"/>
        </w:rPr>
      </w:pPr>
      <w:r w:rsidRPr="00302421">
        <w:rPr>
          <w:rFonts w:ascii="標楷體" w:eastAsia="標楷體" w:hAnsi="標楷體" w:hint="eastAsia"/>
        </w:rPr>
        <w:t>簡述</w:t>
      </w:r>
      <w:r w:rsidR="00513161" w:rsidRPr="00302421">
        <w:rPr>
          <w:rFonts w:ascii="標楷體" w:eastAsia="標楷體" w:hAnsi="標楷體" w:hint="eastAsia"/>
        </w:rPr>
        <w:t>通</w:t>
      </w:r>
      <w:r w:rsidR="003E67E7" w:rsidRPr="00302421">
        <w:rPr>
          <w:rFonts w:ascii="標楷體" w:eastAsia="標楷體" w:hAnsi="標楷體" w:hint="eastAsia"/>
        </w:rPr>
        <w:t>報</w:t>
      </w:r>
      <w:r w:rsidRPr="00302421">
        <w:rPr>
          <w:rFonts w:ascii="標楷體" w:eastAsia="標楷體" w:hAnsi="標楷體" w:hint="eastAsia"/>
        </w:rPr>
        <w:t>轉</w:t>
      </w:r>
      <w:proofErr w:type="gramStart"/>
      <w:r w:rsidRPr="00302421">
        <w:rPr>
          <w:rFonts w:ascii="標楷體" w:eastAsia="標楷體" w:hAnsi="標楷體" w:hint="eastAsia"/>
        </w:rPr>
        <w:t>介</w:t>
      </w:r>
      <w:proofErr w:type="gramEnd"/>
      <w:r w:rsidRPr="00302421">
        <w:rPr>
          <w:rFonts w:ascii="標楷體" w:eastAsia="標楷體" w:hAnsi="標楷體" w:hint="eastAsia"/>
        </w:rPr>
        <w:t>事由</w:t>
      </w:r>
      <w:r w:rsidR="00973BAA" w:rsidRPr="00302421">
        <w:rPr>
          <w:rFonts w:ascii="標楷體" w:eastAsia="標楷體" w:hAnsi="標楷體" w:hint="eastAsia"/>
        </w:rPr>
        <w:t>及</w:t>
      </w:r>
      <w:r w:rsidRPr="00302421">
        <w:rPr>
          <w:rFonts w:ascii="標楷體" w:eastAsia="標楷體" w:hAnsi="標楷體" w:hint="eastAsia"/>
        </w:rPr>
        <w:t>法源依據</w:t>
      </w:r>
      <w:r w:rsidR="00973BAA" w:rsidRPr="00302421">
        <w:rPr>
          <w:rFonts w:ascii="標楷體" w:eastAsia="標楷體" w:hAnsi="標楷體" w:hint="eastAsia"/>
        </w:rPr>
        <w:t>，以利承辦員警依法行政。澄清</w:t>
      </w:r>
      <w:r w:rsidR="00D83DE6" w:rsidRPr="00302421">
        <w:rPr>
          <w:rFonts w:ascii="標楷體" w:eastAsia="標楷體" w:hAnsi="標楷體" w:hint="eastAsia"/>
        </w:rPr>
        <w:t>此申報筆錄</w:t>
      </w:r>
      <w:r w:rsidR="00973BAA" w:rsidRPr="00302421">
        <w:rPr>
          <w:rFonts w:ascii="標楷體" w:eastAsia="標楷體" w:hAnsi="標楷體" w:hint="eastAsia"/>
        </w:rPr>
        <w:t>並非事故</w:t>
      </w:r>
      <w:r w:rsidR="00602934" w:rsidRPr="00302421">
        <w:rPr>
          <w:rFonts w:ascii="標楷體" w:eastAsia="標楷體" w:hAnsi="標楷體" w:hint="eastAsia"/>
        </w:rPr>
        <w:t>相關警訊</w:t>
      </w:r>
      <w:r w:rsidR="00973BAA" w:rsidRPr="00302421">
        <w:rPr>
          <w:rFonts w:ascii="標楷體" w:eastAsia="標楷體" w:hAnsi="標楷體" w:hint="eastAsia"/>
        </w:rPr>
        <w:t>筆錄</w:t>
      </w:r>
      <w:r w:rsidR="00FE69C5" w:rsidRPr="00302421">
        <w:rPr>
          <w:rFonts w:ascii="標楷體" w:eastAsia="標楷體" w:hAnsi="標楷體" w:hint="eastAsia"/>
        </w:rPr>
        <w:t>，而是員警配合檢察官來院</w:t>
      </w:r>
      <w:r w:rsidR="0084203D" w:rsidRPr="00302421">
        <w:rPr>
          <w:rFonts w:ascii="標楷體" w:eastAsia="標楷體" w:hAnsi="標楷體" w:hint="eastAsia"/>
        </w:rPr>
        <w:t>偵</w:t>
      </w:r>
      <w:r w:rsidR="00FE69C5" w:rsidRPr="00302421">
        <w:rPr>
          <w:rFonts w:ascii="標楷體" w:eastAsia="標楷體" w:hAnsi="標楷體" w:hint="eastAsia"/>
        </w:rPr>
        <w:t>訊</w:t>
      </w:r>
      <w:r w:rsidR="00513161" w:rsidRPr="00302421">
        <w:rPr>
          <w:rFonts w:ascii="標楷體" w:eastAsia="標楷體" w:hAnsi="標楷體" w:hint="eastAsia"/>
        </w:rPr>
        <w:t>以同意器捐之</w:t>
      </w:r>
      <w:r w:rsidR="00FE69C5" w:rsidRPr="00302421">
        <w:rPr>
          <w:rFonts w:ascii="標楷體" w:eastAsia="標楷體" w:hAnsi="標楷體" w:hint="eastAsia"/>
        </w:rPr>
        <w:t>申報作業</w:t>
      </w:r>
      <w:r w:rsidR="00302421">
        <w:rPr>
          <w:rFonts w:ascii="標楷體" w:eastAsia="標楷體" w:hAnsi="標楷體" w:hint="eastAsia"/>
        </w:rPr>
        <w:t>。</w:t>
      </w:r>
      <w:r w:rsidR="00302421" w:rsidRPr="00302421">
        <w:rPr>
          <w:rFonts w:ascii="標楷體" w:eastAsia="標楷體" w:hAnsi="標楷體" w:hint="eastAsia"/>
        </w:rPr>
        <w:t>警政署</w:t>
      </w:r>
      <w:r w:rsidR="00FE69C5" w:rsidRPr="00302421">
        <w:rPr>
          <w:rFonts w:ascii="標楷體" w:eastAsia="標楷體" w:hAnsi="標楷體" w:hint="eastAsia"/>
        </w:rPr>
        <w:t>自102年起</w:t>
      </w:r>
      <w:r w:rsidR="00302421" w:rsidRPr="00302421">
        <w:rPr>
          <w:rFonts w:ascii="標楷體" w:eastAsia="標楷體" w:hAnsi="標楷體" w:hint="eastAsia"/>
        </w:rPr>
        <w:t>已</w:t>
      </w:r>
      <w:r w:rsidR="00611AE8" w:rsidRPr="00302421">
        <w:rPr>
          <w:rFonts w:ascii="標楷體" w:eastAsia="標楷體" w:hAnsi="標楷體" w:hint="eastAsia"/>
        </w:rPr>
        <w:t>既有</w:t>
      </w:r>
      <w:r w:rsidR="00602934" w:rsidRPr="00302421">
        <w:rPr>
          <w:rFonts w:ascii="標楷體" w:eastAsia="標楷體" w:hAnsi="標楷體" w:hint="eastAsia"/>
        </w:rPr>
        <w:t>器捐</w:t>
      </w:r>
      <w:r w:rsidR="0084203D" w:rsidRPr="00302421">
        <w:rPr>
          <w:rFonts w:ascii="標楷體" w:eastAsia="標楷體" w:hAnsi="標楷體" w:hint="eastAsia"/>
        </w:rPr>
        <w:t>申報</w:t>
      </w:r>
      <w:r w:rsidR="007002D0" w:rsidRPr="00302421">
        <w:rPr>
          <w:rFonts w:ascii="標楷體" w:eastAsia="標楷體" w:hAnsi="標楷體" w:hint="eastAsia"/>
        </w:rPr>
        <w:t>專用</w:t>
      </w:r>
      <w:r w:rsidR="00FE69C5" w:rsidRPr="00302421">
        <w:rPr>
          <w:rFonts w:ascii="標楷體" w:eastAsia="標楷體" w:hAnsi="標楷體" w:hint="eastAsia"/>
        </w:rPr>
        <w:t>之</w:t>
      </w:r>
      <w:r w:rsidR="007002D0" w:rsidRPr="00302421">
        <w:rPr>
          <w:rFonts w:ascii="標楷體" w:eastAsia="標楷體" w:hAnsi="標楷體" w:hint="eastAsia"/>
        </w:rPr>
        <w:t>筆錄格式</w:t>
      </w:r>
      <w:r w:rsidR="00302421" w:rsidRPr="00302421">
        <w:rPr>
          <w:rFonts w:ascii="標楷體" w:eastAsia="標楷體" w:hAnsi="標楷體" w:hint="eastAsia"/>
        </w:rPr>
        <w:t>，該格式業已上傳刑事警察局全國文件庫</w:t>
      </w:r>
      <w:proofErr w:type="gramStart"/>
      <w:r w:rsidR="00302421" w:rsidRPr="00302421">
        <w:rPr>
          <w:rFonts w:ascii="標楷體" w:eastAsia="標楷體" w:hAnsi="標楷體" w:hint="eastAsia"/>
        </w:rPr>
        <w:t>司法科項下</w:t>
      </w:r>
      <w:proofErr w:type="gramEnd"/>
      <w:r w:rsidR="00FE69C5" w:rsidRPr="00BC6802">
        <w:rPr>
          <w:rFonts w:ascii="標楷體" w:eastAsia="標楷體" w:hAnsi="標楷體" w:hint="eastAsia"/>
        </w:rPr>
        <w:t>。</w:t>
      </w:r>
      <w:proofErr w:type="gramStart"/>
      <w:r w:rsidR="00D56F05" w:rsidRPr="00BC6802">
        <w:rPr>
          <w:rFonts w:ascii="標楷體" w:eastAsia="標楷體" w:hAnsi="標楷體" w:hint="eastAsia"/>
        </w:rPr>
        <w:t>（</w:t>
      </w:r>
      <w:proofErr w:type="gramEnd"/>
      <w:r w:rsidR="00BC6802">
        <w:rPr>
          <w:rFonts w:ascii="標楷體" w:eastAsia="標楷體" w:hAnsi="標楷體" w:hint="eastAsia"/>
        </w:rPr>
        <w:t>可告知法規</w:t>
      </w:r>
      <w:r w:rsidR="00D56F05" w:rsidRPr="00BC6802">
        <w:rPr>
          <w:rFonts w:ascii="標楷體" w:eastAsia="標楷體" w:hAnsi="標楷體" w:hint="eastAsia"/>
        </w:rPr>
        <w:t>依據：人體器官移植條例第7條、檢察官辦理捐贈人體器官屍體相驗案件應行注意事項</w:t>
      </w:r>
      <w:r w:rsidR="007002D0" w:rsidRPr="00BC6802">
        <w:rPr>
          <w:rFonts w:ascii="標楷體" w:eastAsia="標楷體" w:hAnsi="標楷體" w:hint="eastAsia"/>
        </w:rPr>
        <w:t>、「器官捐贈申報詢問筆錄」例稿</w:t>
      </w:r>
      <w:proofErr w:type="gramStart"/>
      <w:r w:rsidR="00D56F05" w:rsidRPr="00BC6802">
        <w:rPr>
          <w:rFonts w:ascii="標楷體" w:eastAsia="標楷體" w:hAnsi="標楷體" w:hint="eastAsia"/>
        </w:rPr>
        <w:t>）</w:t>
      </w:r>
      <w:proofErr w:type="gramEnd"/>
    </w:p>
    <w:p w14:paraId="6326A006" w14:textId="5174FD44" w:rsidR="00A01D01" w:rsidRDefault="00DE0761" w:rsidP="00A01D01">
      <w:pPr>
        <w:numPr>
          <w:ilvl w:val="0"/>
          <w:numId w:val="4"/>
        </w:numPr>
        <w:spacing w:line="440" w:lineRule="exact"/>
        <w:ind w:leftChars="531" w:left="1696" w:hangingChars="176" w:hanging="422"/>
        <w:rPr>
          <w:rFonts w:ascii="標楷體" w:eastAsia="標楷體" w:hAnsi="標楷體"/>
        </w:rPr>
      </w:pPr>
      <w:r w:rsidRPr="00A01D01">
        <w:rPr>
          <w:rFonts w:ascii="標楷體" w:eastAsia="標楷體" w:hAnsi="標楷體" w:hint="eastAsia"/>
        </w:rPr>
        <w:t>清楚</w:t>
      </w:r>
      <w:r w:rsidR="003E67E7" w:rsidRPr="00A01D01">
        <w:rPr>
          <w:rFonts w:ascii="標楷體" w:eastAsia="標楷體" w:hAnsi="標楷體" w:hint="eastAsia"/>
        </w:rPr>
        <w:t>告知</w:t>
      </w:r>
      <w:r w:rsidR="003E67E7" w:rsidRPr="00A01D01">
        <w:rPr>
          <w:rFonts w:ascii="標楷體" w:eastAsia="標楷體" w:hAnsi="標楷體"/>
        </w:rPr>
        <w:t>檢察官</w:t>
      </w:r>
      <w:r w:rsidR="003E67E7" w:rsidRPr="00A01D01">
        <w:rPr>
          <w:rFonts w:ascii="標楷體" w:eastAsia="標楷體" w:hAnsi="標楷體" w:hint="eastAsia"/>
        </w:rPr>
        <w:t>預計</w:t>
      </w:r>
      <w:r w:rsidR="003E67E7" w:rsidRPr="00A01D01">
        <w:rPr>
          <w:rFonts w:ascii="標楷體" w:eastAsia="標楷體" w:hAnsi="標楷體"/>
        </w:rPr>
        <w:t>至</w:t>
      </w:r>
      <w:r w:rsidR="003E67E7" w:rsidRPr="00A01D01">
        <w:rPr>
          <w:rFonts w:ascii="標楷體" w:eastAsia="標楷體" w:hAnsi="標楷體" w:hint="eastAsia"/>
        </w:rPr>
        <w:t>醫</w:t>
      </w:r>
      <w:r w:rsidR="003E67E7" w:rsidRPr="00A01D01">
        <w:rPr>
          <w:rFonts w:ascii="標楷體" w:eastAsia="標楷體" w:hAnsi="標楷體"/>
        </w:rPr>
        <w:t>院</w:t>
      </w:r>
      <w:r w:rsidR="003E67E7" w:rsidRPr="00A01D01">
        <w:rPr>
          <w:rFonts w:ascii="標楷體" w:eastAsia="標楷體" w:hAnsi="標楷體" w:hint="eastAsia"/>
        </w:rPr>
        <w:t>進行</w:t>
      </w:r>
      <w:r w:rsidR="006A3A3E" w:rsidRPr="00A01D01">
        <w:rPr>
          <w:rFonts w:ascii="標楷體" w:eastAsia="標楷體" w:hAnsi="標楷體" w:hint="eastAsia"/>
        </w:rPr>
        <w:t>偵</w:t>
      </w:r>
      <w:r w:rsidR="003E67E7" w:rsidRPr="00A01D01">
        <w:rPr>
          <w:rFonts w:ascii="標楷體" w:eastAsia="標楷體" w:hAnsi="標楷體" w:hint="eastAsia"/>
        </w:rPr>
        <w:t>訊之時間</w:t>
      </w:r>
      <w:r w:rsidR="00021DCB" w:rsidRPr="00A01D01">
        <w:rPr>
          <w:rFonts w:ascii="標楷體" w:eastAsia="標楷體" w:hAnsi="標楷體" w:hint="eastAsia"/>
        </w:rPr>
        <w:t>，並</w:t>
      </w:r>
      <w:r w:rsidR="00341DF3" w:rsidRPr="00A01D01">
        <w:rPr>
          <w:rFonts w:ascii="標楷體" w:eastAsia="標楷體" w:hAnsi="標楷體" w:hint="eastAsia"/>
        </w:rPr>
        <w:t>確認員警預計抵達時間</w:t>
      </w:r>
      <w:r w:rsidR="009F3D47" w:rsidRPr="00A01D01">
        <w:rPr>
          <w:rFonts w:ascii="標楷體" w:eastAsia="標楷體" w:hAnsi="標楷體" w:hint="eastAsia"/>
        </w:rPr>
        <w:t>。提醒接案員警或偵查員</w:t>
      </w:r>
      <w:r w:rsidR="00AF1028">
        <w:rPr>
          <w:rFonts w:ascii="標楷體" w:eastAsia="標楷體" w:hAnsi="標楷體" w:hint="eastAsia"/>
        </w:rPr>
        <w:t>須</w:t>
      </w:r>
      <w:r w:rsidR="00D56F05" w:rsidRPr="00A01D01">
        <w:rPr>
          <w:rFonts w:ascii="標楷體" w:eastAsia="標楷體" w:hAnsi="標楷體" w:hint="eastAsia"/>
        </w:rPr>
        <w:t>配合</w:t>
      </w:r>
      <w:r w:rsidR="00D83DE6" w:rsidRPr="00A01D01">
        <w:rPr>
          <w:rFonts w:ascii="標楷體" w:eastAsia="標楷體" w:hAnsi="標楷體" w:hint="eastAsia"/>
        </w:rPr>
        <w:t>攜帶事故相關資料到院，</w:t>
      </w:r>
      <w:r w:rsidR="00AF1028">
        <w:rPr>
          <w:rFonts w:ascii="標楷體" w:eastAsia="標楷體" w:hAnsi="標楷體" w:hint="eastAsia"/>
        </w:rPr>
        <w:t>並</w:t>
      </w:r>
      <w:r w:rsidR="009F3D47" w:rsidRPr="00A01D01">
        <w:rPr>
          <w:rFonts w:ascii="標楷體" w:eastAsia="標楷體" w:hAnsi="標楷體" w:hint="eastAsia"/>
        </w:rPr>
        <w:t>於檢察官來院偵訊前</w:t>
      </w:r>
      <w:r w:rsidR="00D83DE6" w:rsidRPr="00A01D01">
        <w:rPr>
          <w:rFonts w:ascii="標楷體" w:eastAsia="標楷體" w:hAnsi="標楷體" w:hint="eastAsia"/>
        </w:rPr>
        <w:t>，製作</w:t>
      </w:r>
      <w:r w:rsidR="00D56F05" w:rsidRPr="00A01D01">
        <w:rPr>
          <w:rFonts w:ascii="標楷體" w:eastAsia="標楷體" w:hAnsi="標楷體" w:hint="eastAsia"/>
        </w:rPr>
        <w:t>完成</w:t>
      </w:r>
      <w:r w:rsidR="007002D0" w:rsidRPr="00A01D01">
        <w:rPr>
          <w:rFonts w:ascii="標楷體" w:eastAsia="標楷體" w:hAnsi="標楷體" w:hint="eastAsia"/>
        </w:rPr>
        <w:t>申報</w:t>
      </w:r>
      <w:r w:rsidR="00D56F05" w:rsidRPr="00A01D01">
        <w:rPr>
          <w:rFonts w:ascii="標楷體" w:eastAsia="標楷體" w:hAnsi="標楷體" w:hint="eastAsia"/>
        </w:rPr>
        <w:t>筆錄。</w:t>
      </w:r>
    </w:p>
    <w:p w14:paraId="30FC95E3" w14:textId="77777777" w:rsidR="00BC6802" w:rsidRPr="00BC6802" w:rsidRDefault="00BC6802" w:rsidP="00BC6802">
      <w:pPr>
        <w:widowControl/>
        <w:numPr>
          <w:ilvl w:val="0"/>
          <w:numId w:val="4"/>
        </w:numPr>
        <w:shd w:val="clear" w:color="auto" w:fill="FFFFFF"/>
        <w:spacing w:before="100" w:beforeAutospacing="1" w:after="100" w:afterAutospacing="1"/>
        <w:ind w:leftChars="532" w:left="1699" w:hangingChars="176" w:hanging="422"/>
        <w:rPr>
          <w:rFonts w:ascii="標楷體" w:eastAsia="標楷體" w:hAnsi="標楷體"/>
        </w:rPr>
      </w:pPr>
      <w:r w:rsidRPr="00BC6802">
        <w:rPr>
          <w:rFonts w:ascii="標楷體" w:eastAsia="標楷體" w:hAnsi="標楷體"/>
        </w:rPr>
        <w:t>如員警因時間匆促來不及完成申報並轉呈地檢署，請其配合於檢察官到院訊問時間前，直接攜帶事故相關資料到院製作。</w:t>
      </w:r>
    </w:p>
    <w:p w14:paraId="1024F173" w14:textId="77777777" w:rsidR="00BC6802" w:rsidRDefault="00BC6802" w:rsidP="00BC6802">
      <w:pPr>
        <w:spacing w:line="440" w:lineRule="exact"/>
        <w:ind w:left="1696"/>
        <w:rPr>
          <w:rFonts w:ascii="標楷體" w:eastAsia="標楷體" w:hAnsi="標楷體"/>
        </w:rPr>
      </w:pPr>
    </w:p>
    <w:p w14:paraId="28BE5186" w14:textId="01A716F7" w:rsidR="00A01D01" w:rsidRDefault="00BC6802" w:rsidP="00A01D01">
      <w:pPr>
        <w:numPr>
          <w:ilvl w:val="0"/>
          <w:numId w:val="4"/>
        </w:numPr>
        <w:spacing w:line="440" w:lineRule="exact"/>
        <w:ind w:leftChars="531" w:left="1696" w:hangingChars="176" w:hanging="422"/>
        <w:rPr>
          <w:rFonts w:ascii="標楷體" w:eastAsia="標楷體" w:hAnsi="標楷體"/>
        </w:rPr>
      </w:pPr>
      <w:r>
        <w:rPr>
          <w:rFonts w:ascii="標楷體" w:eastAsia="標楷體" w:hAnsi="標楷體" w:hint="eastAsia"/>
        </w:rPr>
        <w:t>說明</w:t>
      </w:r>
      <w:r w:rsidR="00C02C7F" w:rsidRPr="00A01D01">
        <w:rPr>
          <w:rFonts w:ascii="標楷體" w:eastAsia="標楷體" w:hAnsi="標楷體" w:hint="eastAsia"/>
        </w:rPr>
        <w:t>員警到院協助製作申報筆錄等同司法相驗1件，辦理達2件者</w:t>
      </w:r>
      <w:r w:rsidR="00A01D01" w:rsidRPr="00A01D01">
        <w:rPr>
          <w:rFonts w:ascii="標楷體" w:eastAsia="標楷體" w:hAnsi="標楷體" w:hint="eastAsia"/>
        </w:rPr>
        <w:t>記嘉獎1支。</w:t>
      </w:r>
    </w:p>
    <w:p w14:paraId="514A5301" w14:textId="77777777" w:rsidR="00A01D01" w:rsidRDefault="00341DF3" w:rsidP="00A01D01">
      <w:pPr>
        <w:numPr>
          <w:ilvl w:val="0"/>
          <w:numId w:val="4"/>
        </w:numPr>
        <w:spacing w:line="440" w:lineRule="exact"/>
        <w:ind w:leftChars="531" w:left="1696" w:hangingChars="176" w:hanging="422"/>
        <w:rPr>
          <w:rFonts w:ascii="標楷體" w:eastAsia="標楷體" w:hAnsi="標楷體"/>
        </w:rPr>
      </w:pPr>
      <w:r w:rsidRPr="00A01D01">
        <w:rPr>
          <w:rFonts w:ascii="標楷體" w:eastAsia="標楷體" w:hAnsi="標楷體" w:hint="eastAsia"/>
        </w:rPr>
        <w:t>醫院請提供</w:t>
      </w:r>
      <w:r w:rsidR="00EF03DE" w:rsidRPr="00A01D01">
        <w:rPr>
          <w:rFonts w:ascii="標楷體" w:eastAsia="標楷體" w:hAnsi="標楷體" w:hint="eastAsia"/>
        </w:rPr>
        <w:t>相關資料影本：</w:t>
      </w:r>
      <w:r w:rsidR="00EF03DE" w:rsidRPr="00A01D01">
        <w:rPr>
          <w:rFonts w:ascii="標楷體" w:eastAsia="標楷體" w:hAnsi="標楷體"/>
        </w:rPr>
        <w:br/>
      </w:r>
      <w:r w:rsidR="00EF03DE" w:rsidRPr="00A01D01">
        <w:rPr>
          <w:rFonts w:ascii="標楷體" w:eastAsia="標楷體" w:hAnsi="標楷體" w:hint="eastAsia"/>
        </w:rPr>
        <w:t>(1)器官捐贈同意書</w:t>
      </w:r>
    </w:p>
    <w:p w14:paraId="665A28F7" w14:textId="77777777" w:rsidR="00A01D01" w:rsidRDefault="00EF03DE" w:rsidP="00A01D01">
      <w:pPr>
        <w:spacing w:line="440" w:lineRule="exact"/>
        <w:ind w:left="1696"/>
        <w:rPr>
          <w:rFonts w:ascii="標楷體" w:eastAsia="標楷體" w:hAnsi="標楷體"/>
        </w:rPr>
      </w:pPr>
      <w:r w:rsidRPr="00A01D01">
        <w:rPr>
          <w:rFonts w:ascii="標楷體" w:eastAsia="標楷體" w:hAnsi="標楷體" w:hint="eastAsia"/>
        </w:rPr>
        <w:t>(2)捐贈者及法定同意人之身分證件影本</w:t>
      </w:r>
    </w:p>
    <w:p w14:paraId="7F4B0BF7" w14:textId="51B9D825" w:rsidR="00A01D01" w:rsidRDefault="00EF03DE" w:rsidP="00A01D01">
      <w:pPr>
        <w:spacing w:line="440" w:lineRule="exact"/>
        <w:ind w:left="1696"/>
        <w:rPr>
          <w:rFonts w:ascii="標楷體" w:eastAsia="標楷體" w:hAnsi="標楷體"/>
        </w:rPr>
      </w:pPr>
      <w:r w:rsidRPr="00EF03DE">
        <w:rPr>
          <w:rFonts w:ascii="標楷體" w:eastAsia="標楷體" w:hAnsi="標楷體" w:hint="eastAsia"/>
        </w:rPr>
        <w:t>(3)病歷摘要</w:t>
      </w:r>
    </w:p>
    <w:p w14:paraId="30D6419F" w14:textId="60F5D359" w:rsidR="00341DF3" w:rsidRPr="004B3E12" w:rsidRDefault="00D14FA3" w:rsidP="00A01D01">
      <w:pPr>
        <w:spacing w:line="440" w:lineRule="exact"/>
        <w:ind w:left="1701"/>
        <w:rPr>
          <w:rFonts w:ascii="標楷體" w:eastAsia="標楷體" w:hAnsi="標楷體"/>
        </w:rPr>
      </w:pPr>
      <w:r>
        <w:rPr>
          <w:rFonts w:ascii="標楷體" w:eastAsia="標楷體" w:hAnsi="標楷體" w:hint="eastAsia"/>
        </w:rPr>
        <w:t>(4)</w:t>
      </w:r>
      <w:r w:rsidR="00341DF3" w:rsidRPr="00341DF3">
        <w:rPr>
          <w:rFonts w:ascii="標楷體" w:eastAsia="標楷體" w:hAnsi="標楷體" w:hint="eastAsia"/>
        </w:rPr>
        <w:t>診斷</w:t>
      </w:r>
      <w:r w:rsidR="00341DF3">
        <w:rPr>
          <w:rFonts w:ascii="標楷體" w:eastAsia="標楷體" w:hAnsi="標楷體" w:hint="eastAsia"/>
        </w:rPr>
        <w:t>證明</w:t>
      </w:r>
      <w:r w:rsidR="00341DF3" w:rsidRPr="00341DF3">
        <w:rPr>
          <w:rFonts w:ascii="標楷體" w:eastAsia="標楷體" w:hAnsi="標楷體" w:hint="eastAsia"/>
        </w:rPr>
        <w:t>書</w:t>
      </w:r>
      <w:proofErr w:type="gramStart"/>
      <w:r w:rsidR="000E233F">
        <w:rPr>
          <w:rFonts w:ascii="標楷體" w:eastAsia="標楷體" w:hAnsi="標楷體" w:hint="eastAsia"/>
        </w:rPr>
        <w:t>（</w:t>
      </w:r>
      <w:proofErr w:type="gramEnd"/>
      <w:r w:rsidR="000E233F">
        <w:rPr>
          <w:rFonts w:ascii="標楷體" w:eastAsia="標楷體" w:hAnsi="標楷體" w:hint="eastAsia"/>
        </w:rPr>
        <w:t>如有需要</w:t>
      </w:r>
      <w:r w:rsidR="00A01D01">
        <w:rPr>
          <w:rFonts w:ascii="標楷體" w:eastAsia="標楷體" w:hAnsi="標楷體" w:hint="eastAsia"/>
        </w:rPr>
        <w:t>。</w:t>
      </w:r>
      <w:r w:rsidR="009234B8">
        <w:rPr>
          <w:rFonts w:ascii="標楷體" w:eastAsia="標楷體" w:hAnsi="標楷體" w:hint="eastAsia"/>
        </w:rPr>
        <w:t>請</w:t>
      </w:r>
      <w:r w:rsidR="00341DF3">
        <w:rPr>
          <w:rFonts w:ascii="標楷體" w:eastAsia="標楷體" w:hAnsi="標楷體" w:hint="eastAsia"/>
        </w:rPr>
        <w:t>註明</w:t>
      </w:r>
      <w:r w:rsidR="00341DF3" w:rsidRPr="00341DF3">
        <w:rPr>
          <w:rFonts w:ascii="標楷體" w:eastAsia="標楷體" w:hAnsi="標楷體" w:hint="eastAsia"/>
        </w:rPr>
        <w:t>診斷疑似腦死狀態，</w:t>
      </w:r>
      <w:r w:rsidR="00341DF3">
        <w:rPr>
          <w:rFonts w:ascii="標楷體" w:eastAsia="標楷體" w:hAnsi="標楷體" w:hint="eastAsia"/>
        </w:rPr>
        <w:t>以及</w:t>
      </w:r>
      <w:r w:rsidR="00341DF3" w:rsidRPr="00341DF3">
        <w:rPr>
          <w:rFonts w:ascii="標楷體" w:eastAsia="標楷體" w:hAnsi="標楷體" w:hint="eastAsia"/>
        </w:rPr>
        <w:t>第一次腦死判定完成時間</w:t>
      </w:r>
      <w:proofErr w:type="gramStart"/>
      <w:r w:rsidR="00A01D01">
        <w:rPr>
          <w:rFonts w:ascii="標楷體" w:eastAsia="標楷體" w:hAnsi="標楷體" w:hint="eastAsia"/>
        </w:rPr>
        <w:t>）</w:t>
      </w:r>
      <w:proofErr w:type="gramEnd"/>
    </w:p>
    <w:p w14:paraId="71264EC2" w14:textId="77777777" w:rsidR="00DE0761" w:rsidRPr="004B3E12" w:rsidRDefault="00DE0761" w:rsidP="00A01D01">
      <w:pPr>
        <w:numPr>
          <w:ilvl w:val="0"/>
          <w:numId w:val="11"/>
        </w:numPr>
        <w:spacing w:beforeLines="50" w:before="180" w:afterLines="50" w:after="180" w:line="400" w:lineRule="exact"/>
        <w:ind w:left="709" w:hanging="709"/>
        <w:jc w:val="both"/>
        <w:rPr>
          <w:rFonts w:ascii="標楷體" w:eastAsia="標楷體" w:hAnsi="標楷體"/>
        </w:rPr>
      </w:pPr>
      <w:r w:rsidRPr="004B3E12">
        <w:rPr>
          <w:rFonts w:ascii="標楷體" w:eastAsia="標楷體" w:hAnsi="標楷體" w:hint="eastAsia"/>
        </w:rPr>
        <w:t>完成第二次腦死判定後之重點聯繫工作：</w:t>
      </w:r>
    </w:p>
    <w:p w14:paraId="65A865E8" w14:textId="76ED57E4" w:rsidR="00DE0761" w:rsidRPr="004B3E12" w:rsidRDefault="00DE0761" w:rsidP="00D14FA3">
      <w:pPr>
        <w:numPr>
          <w:ilvl w:val="0"/>
          <w:numId w:val="6"/>
        </w:numPr>
        <w:tabs>
          <w:tab w:val="left" w:pos="1276"/>
        </w:tabs>
        <w:spacing w:line="440" w:lineRule="exact"/>
        <w:ind w:left="1418" w:hanging="709"/>
        <w:jc w:val="both"/>
        <w:rPr>
          <w:rFonts w:ascii="標楷體" w:eastAsia="標楷體" w:hAnsi="標楷體"/>
        </w:rPr>
      </w:pPr>
      <w:r w:rsidRPr="004B3E12">
        <w:rPr>
          <w:rFonts w:ascii="標楷體" w:eastAsia="標楷體" w:hAnsi="標楷體" w:hint="eastAsia"/>
        </w:rPr>
        <w:t>備妥相關資料</w:t>
      </w:r>
      <w:r w:rsidR="00D2692B">
        <w:rPr>
          <w:rFonts w:ascii="標楷體" w:eastAsia="標楷體" w:hAnsi="標楷體" w:hint="eastAsia"/>
        </w:rPr>
        <w:t>影本各乙式兩份，</w:t>
      </w:r>
      <w:r w:rsidR="006F207A">
        <w:rPr>
          <w:rFonts w:ascii="標楷體" w:eastAsia="標楷體" w:hAnsi="標楷體" w:hint="eastAsia"/>
        </w:rPr>
        <w:t>提供</w:t>
      </w:r>
      <w:r w:rsidRPr="004B3E12">
        <w:rPr>
          <w:rFonts w:ascii="標楷體" w:eastAsia="標楷體" w:hAnsi="標楷體" w:hint="eastAsia"/>
        </w:rPr>
        <w:t>予檢察官</w:t>
      </w:r>
      <w:r w:rsidR="00D2692B">
        <w:rPr>
          <w:rFonts w:ascii="標楷體" w:eastAsia="標楷體" w:hAnsi="標楷體" w:hint="eastAsia"/>
        </w:rPr>
        <w:t>及法醫</w:t>
      </w:r>
      <w:r w:rsidR="006F207A">
        <w:rPr>
          <w:rFonts w:ascii="標楷體" w:eastAsia="標楷體" w:hAnsi="標楷體" w:hint="eastAsia"/>
        </w:rPr>
        <w:t>存</w:t>
      </w:r>
      <w:r w:rsidRPr="004B3E12">
        <w:rPr>
          <w:rFonts w:ascii="標楷體" w:eastAsia="標楷體" w:hAnsi="標楷體" w:hint="eastAsia"/>
        </w:rPr>
        <w:t>查：</w:t>
      </w:r>
    </w:p>
    <w:p w14:paraId="085A51D2" w14:textId="06B19A82" w:rsidR="00DE0761" w:rsidRPr="004B3E12" w:rsidRDefault="00D14FA3" w:rsidP="00D14FA3">
      <w:pPr>
        <w:widowControl/>
        <w:numPr>
          <w:ilvl w:val="0"/>
          <w:numId w:val="10"/>
        </w:numPr>
        <w:spacing w:line="440" w:lineRule="exact"/>
        <w:ind w:leftChars="531" w:left="1696" w:hangingChars="176" w:hanging="422"/>
        <w:rPr>
          <w:rFonts w:ascii="標楷體" w:eastAsia="標楷體" w:hAnsi="標楷體"/>
        </w:rPr>
      </w:pPr>
      <w:r>
        <w:rPr>
          <w:rFonts w:ascii="標楷體" w:eastAsia="標楷體" w:hAnsi="標楷體" w:hint="eastAsia"/>
        </w:rPr>
        <w:t>器官捐贈同意書</w:t>
      </w:r>
    </w:p>
    <w:p w14:paraId="0C01A548" w14:textId="77777777" w:rsidR="00DE0761" w:rsidRPr="004B3E12" w:rsidRDefault="00DE0761" w:rsidP="00D14FA3">
      <w:pPr>
        <w:widowControl/>
        <w:numPr>
          <w:ilvl w:val="0"/>
          <w:numId w:val="10"/>
        </w:numPr>
        <w:spacing w:line="440" w:lineRule="exact"/>
        <w:ind w:leftChars="531" w:left="1696" w:hangingChars="176" w:hanging="422"/>
        <w:rPr>
          <w:rFonts w:ascii="標楷體" w:eastAsia="標楷體" w:hAnsi="標楷體"/>
        </w:rPr>
      </w:pPr>
      <w:r w:rsidRPr="004B3E12">
        <w:rPr>
          <w:rFonts w:ascii="標楷體" w:eastAsia="標楷體" w:hAnsi="標楷體" w:hint="eastAsia"/>
        </w:rPr>
        <w:t>捐贈者及法定同意人之身分證件影本</w:t>
      </w:r>
    </w:p>
    <w:p w14:paraId="362E7347" w14:textId="77777777" w:rsidR="00DE0761" w:rsidRPr="004B3E12" w:rsidRDefault="00DE0761" w:rsidP="00D14FA3">
      <w:pPr>
        <w:widowControl/>
        <w:numPr>
          <w:ilvl w:val="0"/>
          <w:numId w:val="10"/>
        </w:numPr>
        <w:spacing w:line="440" w:lineRule="exact"/>
        <w:ind w:leftChars="531" w:left="1696" w:hangingChars="176" w:hanging="422"/>
        <w:rPr>
          <w:rFonts w:ascii="標楷體" w:eastAsia="標楷體" w:hAnsi="標楷體"/>
        </w:rPr>
      </w:pPr>
      <w:r w:rsidRPr="004B3E12">
        <w:rPr>
          <w:rFonts w:ascii="標楷體" w:eastAsia="標楷體" w:hAnsi="標楷體" w:hint="eastAsia"/>
        </w:rPr>
        <w:t>病歷摘要</w:t>
      </w:r>
    </w:p>
    <w:p w14:paraId="2F094682" w14:textId="01A6D18B" w:rsidR="00DE0761" w:rsidRPr="004B3E12" w:rsidRDefault="00DE0761" w:rsidP="00D14FA3">
      <w:pPr>
        <w:widowControl/>
        <w:numPr>
          <w:ilvl w:val="0"/>
          <w:numId w:val="10"/>
        </w:numPr>
        <w:spacing w:line="440" w:lineRule="exact"/>
        <w:ind w:leftChars="531" w:left="1696" w:hangingChars="176" w:hanging="422"/>
        <w:rPr>
          <w:rFonts w:ascii="標楷體" w:eastAsia="標楷體" w:hAnsi="標楷體"/>
        </w:rPr>
      </w:pPr>
      <w:r w:rsidRPr="004B3E12">
        <w:rPr>
          <w:rFonts w:ascii="標楷體" w:eastAsia="標楷體" w:hAnsi="標楷體" w:hint="eastAsia"/>
        </w:rPr>
        <w:t>診斷</w:t>
      </w:r>
      <w:r w:rsidR="0020135E">
        <w:rPr>
          <w:rFonts w:ascii="標楷體" w:eastAsia="標楷體" w:hAnsi="標楷體" w:hint="eastAsia"/>
        </w:rPr>
        <w:t>證明</w:t>
      </w:r>
      <w:r w:rsidRPr="004B3E12">
        <w:rPr>
          <w:rFonts w:ascii="標楷體" w:eastAsia="標楷體" w:hAnsi="標楷體" w:hint="eastAsia"/>
        </w:rPr>
        <w:t>書（請註明</w:t>
      </w:r>
      <w:r w:rsidR="0082652A">
        <w:rPr>
          <w:rFonts w:ascii="標楷體" w:eastAsia="標楷體" w:hAnsi="標楷體" w:hint="eastAsia"/>
        </w:rPr>
        <w:t>診斷腦死</w:t>
      </w:r>
      <w:r w:rsidR="0082652A" w:rsidRPr="0082652A">
        <w:rPr>
          <w:rFonts w:ascii="標楷體" w:eastAsia="標楷體" w:hAnsi="標楷體" w:hint="eastAsia"/>
        </w:rPr>
        <w:t>狀態</w:t>
      </w:r>
      <w:r w:rsidR="0082652A">
        <w:rPr>
          <w:rFonts w:ascii="標楷體" w:eastAsia="標楷體" w:hAnsi="標楷體" w:hint="eastAsia"/>
        </w:rPr>
        <w:t>、</w:t>
      </w:r>
      <w:r w:rsidRPr="004B3E12">
        <w:rPr>
          <w:rFonts w:ascii="標楷體" w:eastAsia="標楷體" w:hAnsi="標楷體" w:hint="eastAsia"/>
        </w:rPr>
        <w:t>第二次腦死判定完成時間</w:t>
      </w:r>
      <w:r w:rsidR="0082652A">
        <w:rPr>
          <w:rFonts w:ascii="標楷體" w:eastAsia="標楷體" w:hAnsi="標楷體" w:hint="eastAsia"/>
        </w:rPr>
        <w:t>，以</w:t>
      </w:r>
      <w:r w:rsidRPr="004B3E12">
        <w:rPr>
          <w:rFonts w:ascii="標楷體" w:eastAsia="標楷體" w:hAnsi="標楷體" w:hint="eastAsia"/>
        </w:rPr>
        <w:t>及</w:t>
      </w:r>
      <w:r w:rsidR="00001C22">
        <w:rPr>
          <w:rFonts w:ascii="標楷體" w:eastAsia="標楷體" w:hAnsi="標楷體" w:hint="eastAsia"/>
        </w:rPr>
        <w:t>同意捐贈</w:t>
      </w:r>
      <w:r w:rsidRPr="004B3E12">
        <w:rPr>
          <w:rFonts w:ascii="標楷體" w:eastAsia="標楷體" w:hAnsi="標楷體" w:hint="eastAsia"/>
        </w:rPr>
        <w:t>摘取</w:t>
      </w:r>
      <w:r w:rsidR="00001C22">
        <w:rPr>
          <w:rFonts w:ascii="標楷體" w:eastAsia="標楷體" w:hAnsi="標楷體" w:hint="eastAsia"/>
        </w:rPr>
        <w:t>之</w:t>
      </w:r>
      <w:r w:rsidRPr="004B3E12">
        <w:rPr>
          <w:rFonts w:ascii="標楷體" w:eastAsia="標楷體" w:hAnsi="標楷體" w:hint="eastAsia"/>
        </w:rPr>
        <w:t>器官、組織種類）</w:t>
      </w:r>
    </w:p>
    <w:p w14:paraId="11E2A94B" w14:textId="77777777" w:rsidR="00DE0761" w:rsidRPr="004B3E12" w:rsidRDefault="00DE0761" w:rsidP="00D14FA3">
      <w:pPr>
        <w:widowControl/>
        <w:numPr>
          <w:ilvl w:val="0"/>
          <w:numId w:val="10"/>
        </w:numPr>
        <w:spacing w:line="440" w:lineRule="exact"/>
        <w:ind w:leftChars="531" w:left="1696" w:hangingChars="176" w:hanging="422"/>
        <w:rPr>
          <w:rFonts w:ascii="標楷體" w:eastAsia="標楷體" w:hAnsi="標楷體"/>
        </w:rPr>
      </w:pPr>
      <w:r w:rsidRPr="004B3E12">
        <w:rPr>
          <w:rFonts w:ascii="標楷體" w:eastAsia="標楷體" w:hAnsi="標楷體" w:hint="eastAsia"/>
        </w:rPr>
        <w:t>腦死判定檢視表</w:t>
      </w:r>
    </w:p>
    <w:p w14:paraId="3F856156" w14:textId="77777777" w:rsidR="00DE0761" w:rsidRPr="004B3E12" w:rsidRDefault="00DE0761" w:rsidP="00D14FA3">
      <w:pPr>
        <w:widowControl/>
        <w:numPr>
          <w:ilvl w:val="0"/>
          <w:numId w:val="10"/>
        </w:numPr>
        <w:spacing w:line="440" w:lineRule="exact"/>
        <w:ind w:leftChars="531" w:left="1696" w:hangingChars="176" w:hanging="422"/>
        <w:rPr>
          <w:rFonts w:ascii="標楷體" w:eastAsia="標楷體" w:hAnsi="標楷體"/>
        </w:rPr>
      </w:pPr>
      <w:r w:rsidRPr="004B3E12">
        <w:rPr>
          <w:rFonts w:ascii="標楷體" w:eastAsia="標楷體" w:hAnsi="標楷體" w:hint="eastAsia"/>
        </w:rPr>
        <w:t>使用呼吸器昏迷病人腦死判定檢查表</w:t>
      </w:r>
    </w:p>
    <w:p w14:paraId="7AF3F7D5" w14:textId="77777777" w:rsidR="00DE0761" w:rsidRPr="004B3E12" w:rsidRDefault="00DE0761" w:rsidP="00D14FA3">
      <w:pPr>
        <w:widowControl/>
        <w:numPr>
          <w:ilvl w:val="0"/>
          <w:numId w:val="10"/>
        </w:numPr>
        <w:spacing w:line="440" w:lineRule="exact"/>
        <w:ind w:leftChars="531" w:left="1696" w:hangingChars="176" w:hanging="422"/>
        <w:rPr>
          <w:rFonts w:ascii="標楷體" w:eastAsia="標楷體" w:hAnsi="標楷體"/>
        </w:rPr>
      </w:pPr>
      <w:r w:rsidRPr="004B3E12">
        <w:rPr>
          <w:rFonts w:ascii="標楷體" w:eastAsia="標楷體" w:hAnsi="標楷體" w:hint="eastAsia"/>
        </w:rPr>
        <w:t>使用呼吸器昏迷病人腦死判定會診單</w:t>
      </w:r>
    </w:p>
    <w:p w14:paraId="7C778D2D" w14:textId="77777777" w:rsidR="00DE0761" w:rsidRPr="004B3E12" w:rsidRDefault="00DE0761" w:rsidP="00D14FA3">
      <w:pPr>
        <w:widowControl/>
        <w:numPr>
          <w:ilvl w:val="0"/>
          <w:numId w:val="10"/>
        </w:numPr>
        <w:spacing w:line="440" w:lineRule="exact"/>
        <w:ind w:leftChars="531" w:left="1696" w:hangingChars="176" w:hanging="422"/>
        <w:rPr>
          <w:rFonts w:ascii="標楷體" w:eastAsia="標楷體" w:hAnsi="標楷體"/>
        </w:rPr>
      </w:pPr>
      <w:r w:rsidRPr="004B3E12">
        <w:rPr>
          <w:rFonts w:ascii="標楷體" w:eastAsia="標楷體" w:hAnsi="標楷體" w:hint="eastAsia"/>
        </w:rPr>
        <w:t>腦死判定醫師之資格證明文件</w:t>
      </w:r>
    </w:p>
    <w:p w14:paraId="116FFFA5" w14:textId="5A4342E0" w:rsidR="00DE0761" w:rsidRPr="004B3E12" w:rsidRDefault="00DE0761" w:rsidP="00D14FA3">
      <w:pPr>
        <w:widowControl/>
        <w:numPr>
          <w:ilvl w:val="0"/>
          <w:numId w:val="10"/>
        </w:numPr>
        <w:spacing w:line="440" w:lineRule="exact"/>
        <w:ind w:leftChars="531" w:left="1696" w:hangingChars="176" w:hanging="422"/>
        <w:rPr>
          <w:rFonts w:ascii="標楷體" w:eastAsia="標楷體" w:hAnsi="標楷體"/>
        </w:rPr>
      </w:pPr>
      <w:r w:rsidRPr="004B3E12">
        <w:rPr>
          <w:rFonts w:ascii="標楷體" w:eastAsia="標楷體" w:hAnsi="標楷體" w:hint="eastAsia"/>
        </w:rPr>
        <w:t>電腦斷層掃描</w:t>
      </w:r>
      <w:r w:rsidR="00D1514F" w:rsidRPr="004B3E12">
        <w:rPr>
          <w:rFonts w:ascii="標楷體" w:eastAsia="標楷體" w:hAnsi="標楷體" w:hint="eastAsia"/>
        </w:rPr>
        <w:t>（</w:t>
      </w:r>
      <w:r w:rsidRPr="004B3E12">
        <w:rPr>
          <w:rFonts w:ascii="標楷體" w:eastAsia="標楷體" w:hAnsi="標楷體" w:hint="eastAsia"/>
        </w:rPr>
        <w:t>CT</w:t>
      </w:r>
      <w:r w:rsidR="00D1514F" w:rsidRPr="004B3E12">
        <w:rPr>
          <w:rFonts w:ascii="標楷體" w:eastAsia="標楷體" w:hAnsi="標楷體" w:hint="eastAsia"/>
        </w:rPr>
        <w:t>）</w:t>
      </w:r>
      <w:r w:rsidRPr="004B3E12">
        <w:rPr>
          <w:rFonts w:ascii="標楷體" w:eastAsia="標楷體" w:hAnsi="標楷體" w:hint="eastAsia"/>
        </w:rPr>
        <w:t>結果</w:t>
      </w:r>
    </w:p>
    <w:p w14:paraId="10AF2001" w14:textId="55D70545" w:rsidR="00DE0761" w:rsidRPr="004B3E12" w:rsidRDefault="00DE0761" w:rsidP="00D14FA3">
      <w:pPr>
        <w:numPr>
          <w:ilvl w:val="0"/>
          <w:numId w:val="6"/>
        </w:numPr>
        <w:spacing w:line="440" w:lineRule="exact"/>
        <w:ind w:left="1418" w:hanging="709"/>
        <w:rPr>
          <w:rFonts w:ascii="標楷體" w:eastAsia="標楷體" w:hAnsi="標楷體"/>
        </w:rPr>
      </w:pPr>
      <w:r w:rsidRPr="004B3E12">
        <w:rPr>
          <w:rFonts w:ascii="標楷體" w:eastAsia="標楷體" w:hAnsi="標楷體" w:hint="eastAsia"/>
        </w:rPr>
        <w:t>檢察官率同法醫及書記官到院時，醫院人員應接待至</w:t>
      </w:r>
      <w:r w:rsidR="006F207A">
        <w:rPr>
          <w:rFonts w:ascii="標楷體" w:eastAsia="標楷體" w:hAnsi="標楷體" w:hint="eastAsia"/>
        </w:rPr>
        <w:t>一</w:t>
      </w:r>
      <w:r w:rsidRPr="004B3E12">
        <w:rPr>
          <w:rFonts w:ascii="標楷體" w:eastAsia="標楷體" w:hAnsi="標楷體" w:hint="eastAsia"/>
        </w:rPr>
        <w:t>獨立訊問空間</w:t>
      </w:r>
      <w:r w:rsidR="006F207A" w:rsidRPr="004B3E12">
        <w:rPr>
          <w:rFonts w:ascii="標楷體" w:eastAsia="標楷體" w:hAnsi="標楷體" w:hint="eastAsia"/>
        </w:rPr>
        <w:t>（</w:t>
      </w:r>
      <w:r w:rsidR="006F207A">
        <w:rPr>
          <w:rFonts w:ascii="標楷體" w:eastAsia="標楷體" w:hAnsi="標楷體" w:hint="eastAsia"/>
        </w:rPr>
        <w:t>接近捐贈者所在加護病房為佳</w:t>
      </w:r>
      <w:r w:rsidR="006F207A" w:rsidRPr="004B3E12">
        <w:rPr>
          <w:rFonts w:ascii="標楷體" w:eastAsia="標楷體" w:hAnsi="標楷體" w:hint="eastAsia"/>
        </w:rPr>
        <w:t>）</w:t>
      </w:r>
      <w:r w:rsidRPr="004B3E12">
        <w:rPr>
          <w:rFonts w:ascii="標楷體" w:eastAsia="標楷體" w:hAnsi="標楷體" w:hint="eastAsia"/>
        </w:rPr>
        <w:t>，以利</w:t>
      </w:r>
      <w:r w:rsidRPr="004B3E12">
        <w:rPr>
          <w:rFonts w:ascii="標楷體" w:eastAsia="標楷體" w:hAnsi="標楷體"/>
        </w:rPr>
        <w:t>檢察官</w:t>
      </w:r>
      <w:r w:rsidRPr="004B3E12">
        <w:rPr>
          <w:rFonts w:ascii="標楷體" w:eastAsia="標楷體" w:hAnsi="標楷體" w:hint="eastAsia"/>
        </w:rPr>
        <w:t>進行訊問</w:t>
      </w:r>
      <w:r w:rsidR="006F207A">
        <w:rPr>
          <w:rFonts w:ascii="標楷體" w:eastAsia="標楷體" w:hAnsi="標楷體" w:hint="eastAsia"/>
        </w:rPr>
        <w:t>及勘驗</w:t>
      </w:r>
      <w:r w:rsidRPr="004B3E12">
        <w:rPr>
          <w:rFonts w:ascii="標楷體" w:eastAsia="標楷體" w:hAnsi="標楷體" w:hint="eastAsia"/>
        </w:rPr>
        <w:t>。</w:t>
      </w:r>
    </w:p>
    <w:p w14:paraId="296B8FA5" w14:textId="5FF0E19D" w:rsidR="00DE0761" w:rsidRPr="004B3E12" w:rsidRDefault="00DE0761" w:rsidP="00D14FA3">
      <w:pPr>
        <w:numPr>
          <w:ilvl w:val="0"/>
          <w:numId w:val="6"/>
        </w:numPr>
        <w:spacing w:line="400" w:lineRule="exact"/>
        <w:ind w:left="1418" w:hanging="709"/>
        <w:jc w:val="both"/>
        <w:rPr>
          <w:rFonts w:ascii="標楷體" w:eastAsia="標楷體" w:hAnsi="標楷體"/>
        </w:rPr>
      </w:pPr>
      <w:r w:rsidRPr="004B3E12">
        <w:rPr>
          <w:rFonts w:ascii="標楷體" w:eastAsia="標楷體" w:hAnsi="標楷體"/>
        </w:rPr>
        <w:t>請</w:t>
      </w:r>
      <w:r w:rsidRPr="004B3E12">
        <w:rPr>
          <w:rFonts w:ascii="標楷體" w:eastAsia="標楷體" w:hAnsi="標楷體" w:hint="eastAsia"/>
        </w:rPr>
        <w:t>捐贈者主治醫師</w:t>
      </w:r>
      <w:r w:rsidR="000512DB">
        <w:rPr>
          <w:rFonts w:ascii="標楷體" w:eastAsia="標楷體" w:hAnsi="標楷體" w:hint="eastAsia"/>
        </w:rPr>
        <w:t>或醫療照護主要醫師</w:t>
      </w:r>
      <w:r w:rsidR="00E87C69">
        <w:rPr>
          <w:rFonts w:ascii="標楷體" w:eastAsia="標楷體" w:hAnsi="標楷體" w:hint="eastAsia"/>
        </w:rPr>
        <w:t>準備</w:t>
      </w:r>
      <w:r w:rsidRPr="004B3E12">
        <w:rPr>
          <w:rFonts w:ascii="標楷體" w:eastAsia="標楷體" w:hAnsi="標楷體"/>
        </w:rPr>
        <w:t>，</w:t>
      </w:r>
      <w:r w:rsidR="00E87C69">
        <w:rPr>
          <w:rFonts w:ascii="標楷體" w:eastAsia="標楷體" w:hAnsi="標楷體" w:hint="eastAsia"/>
        </w:rPr>
        <w:t>期間</w:t>
      </w:r>
      <w:r w:rsidRPr="004B3E12">
        <w:rPr>
          <w:rFonts w:ascii="標楷體" w:eastAsia="標楷體" w:hAnsi="標楷體"/>
        </w:rPr>
        <w:t>接受檢察官</w:t>
      </w:r>
      <w:r w:rsidRPr="004B3E12">
        <w:rPr>
          <w:rFonts w:ascii="標楷體" w:eastAsia="標楷體" w:hAnsi="標楷體" w:hint="eastAsia"/>
        </w:rPr>
        <w:t>訊問。</w:t>
      </w:r>
    </w:p>
    <w:p w14:paraId="1E727925" w14:textId="4BE4F056" w:rsidR="00DE0761" w:rsidRPr="004B3E12" w:rsidRDefault="008E6A97" w:rsidP="00D14FA3">
      <w:pPr>
        <w:numPr>
          <w:ilvl w:val="0"/>
          <w:numId w:val="6"/>
        </w:numPr>
        <w:spacing w:line="400" w:lineRule="exact"/>
        <w:ind w:left="1418" w:hanging="709"/>
        <w:jc w:val="both"/>
        <w:rPr>
          <w:rFonts w:ascii="標楷體" w:eastAsia="標楷體" w:hAnsi="標楷體"/>
        </w:rPr>
      </w:pPr>
      <w:r>
        <w:rPr>
          <w:rFonts w:ascii="標楷體" w:eastAsia="標楷體" w:hAnsi="標楷體" w:hint="eastAsia"/>
        </w:rPr>
        <w:t>經</w:t>
      </w:r>
      <w:r w:rsidR="00DE0761" w:rsidRPr="004B3E12">
        <w:rPr>
          <w:rFonts w:ascii="標楷體" w:eastAsia="標楷體" w:hAnsi="標楷體" w:hint="eastAsia"/>
        </w:rPr>
        <w:t>檢察官</w:t>
      </w:r>
      <w:r>
        <w:rPr>
          <w:rFonts w:ascii="標楷體" w:eastAsia="標楷體" w:hAnsi="標楷體" w:hint="eastAsia"/>
        </w:rPr>
        <w:t>偵訊同意後</w:t>
      </w:r>
      <w:r w:rsidR="00BA218F">
        <w:rPr>
          <w:rFonts w:ascii="標楷體" w:eastAsia="標楷體" w:hAnsi="標楷體" w:hint="eastAsia"/>
        </w:rPr>
        <w:t>出具</w:t>
      </w:r>
      <w:r w:rsidR="00D2692B">
        <w:rPr>
          <w:rFonts w:ascii="標楷體" w:eastAsia="標楷體" w:hAnsi="標楷體" w:hint="eastAsia"/>
        </w:rPr>
        <w:t>「</w:t>
      </w:r>
      <w:r w:rsidR="00D2692B" w:rsidRPr="00D2692B">
        <w:rPr>
          <w:rFonts w:ascii="標楷體" w:eastAsia="標楷體" w:hAnsi="標楷體" w:hint="eastAsia"/>
        </w:rPr>
        <w:t>地檢署檢察官同意書</w:t>
      </w:r>
      <w:r w:rsidR="00D2692B">
        <w:rPr>
          <w:rFonts w:ascii="標楷體" w:eastAsia="標楷體" w:hAnsi="標楷體" w:hint="eastAsia"/>
        </w:rPr>
        <w:t>」</w:t>
      </w:r>
      <w:r w:rsidR="00DE0761" w:rsidRPr="004B3E12">
        <w:rPr>
          <w:rFonts w:ascii="標楷體" w:eastAsia="標楷體" w:hAnsi="標楷體" w:hint="eastAsia"/>
        </w:rPr>
        <w:t>。</w:t>
      </w:r>
    </w:p>
    <w:p w14:paraId="289E4FDE" w14:textId="77777777" w:rsidR="00DE0761" w:rsidRPr="004B3E12" w:rsidRDefault="00DE0761" w:rsidP="00A01D01">
      <w:pPr>
        <w:numPr>
          <w:ilvl w:val="0"/>
          <w:numId w:val="12"/>
        </w:numPr>
        <w:spacing w:beforeLines="50" w:before="180" w:afterLines="50" w:after="180" w:line="400" w:lineRule="exact"/>
        <w:ind w:left="709" w:hanging="709"/>
        <w:jc w:val="both"/>
        <w:rPr>
          <w:rFonts w:ascii="標楷體" w:eastAsia="標楷體" w:hAnsi="標楷體" w:cs="新細明體"/>
          <w:kern w:val="0"/>
        </w:rPr>
      </w:pPr>
      <w:r w:rsidRPr="004B3E12">
        <w:rPr>
          <w:rFonts w:ascii="標楷體" w:eastAsia="標楷體" w:hAnsi="標楷體" w:cs="新細明體" w:hint="eastAsia"/>
          <w:kern w:val="0"/>
        </w:rPr>
        <w:t>完成捐贈手術後：</w:t>
      </w:r>
    </w:p>
    <w:p w14:paraId="13620E93" w14:textId="022D9518" w:rsidR="00D1514F" w:rsidRDefault="00DE0761" w:rsidP="00DE0761">
      <w:pPr>
        <w:numPr>
          <w:ilvl w:val="0"/>
          <w:numId w:val="2"/>
        </w:numPr>
        <w:tabs>
          <w:tab w:val="left" w:pos="851"/>
          <w:tab w:val="left" w:pos="1134"/>
        </w:tabs>
        <w:spacing w:line="400" w:lineRule="exact"/>
        <w:ind w:left="1418" w:hanging="709"/>
        <w:jc w:val="both"/>
        <w:rPr>
          <w:rFonts w:ascii="標楷體" w:eastAsia="標楷體" w:hAnsi="標楷體" w:cs="新細明體"/>
          <w:kern w:val="0"/>
        </w:rPr>
      </w:pPr>
      <w:r w:rsidRPr="00D1514F">
        <w:rPr>
          <w:rFonts w:ascii="標楷體" w:eastAsia="標楷體" w:hAnsi="標楷體" w:cs="新細明體" w:hint="eastAsia"/>
          <w:kern w:val="0"/>
        </w:rPr>
        <w:t>非病死之器官捐贈個案需報請相驗：完成捐贈手術後</w:t>
      </w:r>
      <w:r w:rsidR="00EE710D" w:rsidRPr="00D1514F">
        <w:rPr>
          <w:rFonts w:ascii="標楷體" w:eastAsia="標楷體" w:hAnsi="標楷體" w:cs="新細明體" w:hint="eastAsia"/>
          <w:kern w:val="0"/>
        </w:rPr>
        <w:t>醫院人員</w:t>
      </w:r>
      <w:r w:rsidR="007235DE" w:rsidRPr="00D1514F">
        <w:rPr>
          <w:rFonts w:ascii="標楷體" w:eastAsia="標楷體" w:hAnsi="標楷體" w:cs="新細明體" w:hint="eastAsia"/>
          <w:kern w:val="0"/>
        </w:rPr>
        <w:t>請</w:t>
      </w:r>
      <w:r w:rsidRPr="00D1514F">
        <w:rPr>
          <w:rFonts w:ascii="標楷體" w:eastAsia="標楷體" w:hAnsi="標楷體" w:cs="新細明體" w:hint="eastAsia"/>
          <w:kern w:val="0"/>
        </w:rPr>
        <w:t>主動通知原承辦員警，再由警察機關連絡醫院轄區</w:t>
      </w:r>
      <w:r w:rsidRPr="00D1514F">
        <w:rPr>
          <w:rFonts w:ascii="標楷體" w:eastAsia="標楷體" w:hAnsi="標楷體" w:cs="新細明體"/>
          <w:kern w:val="0"/>
        </w:rPr>
        <w:t>地檢署</w:t>
      </w:r>
      <w:r w:rsidRPr="00D1514F">
        <w:rPr>
          <w:rFonts w:ascii="標楷體" w:eastAsia="標楷體" w:hAnsi="標楷體" w:cs="新細明體" w:hint="eastAsia"/>
          <w:kern w:val="0"/>
        </w:rPr>
        <w:t>檢察官儘速到院勘驗屍體，捐贈者之最近親屬需配合檢察官</w:t>
      </w:r>
      <w:r w:rsidR="00802359">
        <w:rPr>
          <w:rFonts w:ascii="標楷體" w:eastAsia="標楷體" w:hAnsi="標楷體" w:cs="新細明體" w:hint="eastAsia"/>
          <w:kern w:val="0"/>
        </w:rPr>
        <w:t>再次</w:t>
      </w:r>
      <w:r w:rsidRPr="00D1514F">
        <w:rPr>
          <w:rFonts w:ascii="標楷體" w:eastAsia="標楷體" w:hAnsi="標楷體" w:cs="新細明體" w:hint="eastAsia"/>
          <w:kern w:val="0"/>
        </w:rPr>
        <w:t>訊問</w:t>
      </w:r>
      <w:r w:rsidR="00021DCB" w:rsidRPr="00D1514F">
        <w:rPr>
          <w:rFonts w:ascii="標楷體" w:eastAsia="標楷體" w:hAnsi="標楷體" w:cs="新細明體" w:hint="eastAsia"/>
          <w:kern w:val="0"/>
        </w:rPr>
        <w:t>。</w:t>
      </w:r>
      <w:r w:rsidR="00421F83">
        <w:rPr>
          <w:rFonts w:ascii="標楷體" w:eastAsia="標楷體" w:hAnsi="標楷體" w:cs="新細明體" w:hint="eastAsia"/>
          <w:kern w:val="0"/>
        </w:rPr>
        <w:t>若</w:t>
      </w:r>
      <w:r w:rsidR="00802359">
        <w:rPr>
          <w:rFonts w:ascii="標楷體" w:eastAsia="標楷體" w:hAnsi="標楷體" w:cs="新細明體" w:hint="eastAsia"/>
          <w:kern w:val="0"/>
        </w:rPr>
        <w:t>經</w:t>
      </w:r>
      <w:r w:rsidRPr="00D1514F">
        <w:rPr>
          <w:rFonts w:ascii="標楷體" w:eastAsia="標楷體" w:hAnsi="標楷體" w:cs="新細明體" w:hint="eastAsia"/>
          <w:kern w:val="0"/>
        </w:rPr>
        <w:t>確</w:t>
      </w:r>
      <w:r w:rsidRPr="00D1514F">
        <w:rPr>
          <w:rFonts w:ascii="標楷體" w:eastAsia="標楷體" w:hAnsi="標楷體" w:cs="新細明體" w:hint="eastAsia"/>
          <w:kern w:val="0"/>
        </w:rPr>
        <w:lastRenderedPageBreak/>
        <w:t>認無後續</w:t>
      </w:r>
      <w:r w:rsidR="00802359">
        <w:rPr>
          <w:rFonts w:ascii="標楷體" w:eastAsia="標楷體" w:hAnsi="標楷體" w:cs="新細明體" w:hint="eastAsia"/>
          <w:kern w:val="0"/>
        </w:rPr>
        <w:t>勘</w:t>
      </w:r>
      <w:r w:rsidRPr="00D1514F">
        <w:rPr>
          <w:rFonts w:ascii="標楷體" w:eastAsia="標楷體" w:hAnsi="標楷體" w:cs="新細明體" w:hint="eastAsia"/>
          <w:kern w:val="0"/>
        </w:rPr>
        <w:t>驗必要，</w:t>
      </w:r>
      <w:r w:rsidR="00C124D8" w:rsidRPr="00D1514F">
        <w:rPr>
          <w:rFonts w:ascii="標楷體" w:eastAsia="標楷體" w:hAnsi="標楷體" w:cs="新細明體" w:hint="eastAsia"/>
          <w:kern w:val="0"/>
        </w:rPr>
        <w:t>檢察官</w:t>
      </w:r>
      <w:r w:rsidRPr="00D1514F">
        <w:rPr>
          <w:rFonts w:ascii="標楷體" w:eastAsia="標楷體" w:hAnsi="標楷體" w:cs="新細明體" w:hint="eastAsia"/>
          <w:kern w:val="0"/>
        </w:rPr>
        <w:t>將發給「相驗屍體證明書」。</w:t>
      </w:r>
    </w:p>
    <w:p w14:paraId="064D189B" w14:textId="30F71EB7" w:rsidR="00DE0761" w:rsidRPr="00D1514F" w:rsidRDefault="00DE0761" w:rsidP="00DE0761">
      <w:pPr>
        <w:numPr>
          <w:ilvl w:val="0"/>
          <w:numId w:val="2"/>
        </w:numPr>
        <w:tabs>
          <w:tab w:val="left" w:pos="851"/>
          <w:tab w:val="left" w:pos="1134"/>
        </w:tabs>
        <w:spacing w:line="400" w:lineRule="exact"/>
        <w:ind w:left="1418" w:hanging="709"/>
        <w:jc w:val="both"/>
        <w:rPr>
          <w:rFonts w:ascii="標楷體" w:eastAsia="標楷體" w:hAnsi="標楷體" w:cs="新細明體"/>
          <w:kern w:val="0"/>
        </w:rPr>
      </w:pPr>
      <w:r w:rsidRPr="00D1514F">
        <w:rPr>
          <w:rFonts w:ascii="標楷體" w:eastAsia="標楷體" w:hAnsi="標楷體" w:cs="新細明體" w:hint="eastAsia"/>
          <w:kern w:val="0"/>
        </w:rPr>
        <w:t>「相驗屍體證明書」其死亡時間應記載為第二次腦死判定完成時間，醫院人員應</w:t>
      </w:r>
      <w:r w:rsidR="00EE710D" w:rsidRPr="00D1514F">
        <w:rPr>
          <w:rFonts w:ascii="標楷體" w:eastAsia="標楷體" w:hAnsi="標楷體" w:cs="新細明體" w:hint="eastAsia"/>
          <w:kern w:val="0"/>
        </w:rPr>
        <w:t>協助確認或</w:t>
      </w:r>
      <w:r w:rsidRPr="00D1514F">
        <w:rPr>
          <w:rFonts w:ascii="標楷體" w:eastAsia="標楷體" w:hAnsi="標楷體" w:cs="新細明體" w:hint="eastAsia"/>
          <w:kern w:val="0"/>
        </w:rPr>
        <w:t>提醒捐贈者家屬確認。</w:t>
      </w:r>
    </w:p>
    <w:p w14:paraId="56B5B2D2" w14:textId="0035B950" w:rsidR="00DE0761" w:rsidRPr="004B3E12" w:rsidRDefault="00DE0761" w:rsidP="00DE0761">
      <w:pPr>
        <w:numPr>
          <w:ilvl w:val="0"/>
          <w:numId w:val="2"/>
        </w:numPr>
        <w:tabs>
          <w:tab w:val="left" w:pos="851"/>
          <w:tab w:val="left" w:pos="1134"/>
        </w:tabs>
        <w:spacing w:line="420" w:lineRule="exact"/>
        <w:ind w:left="1418" w:hanging="709"/>
        <w:rPr>
          <w:rFonts w:ascii="標楷體" w:eastAsia="標楷體" w:hAnsi="標楷體" w:cs="新細明體"/>
          <w:kern w:val="0"/>
        </w:rPr>
      </w:pPr>
      <w:r w:rsidRPr="004B3E12">
        <w:rPr>
          <w:rFonts w:ascii="標楷體" w:eastAsia="標楷體" w:hAnsi="標楷體" w:cs="新細明體" w:hint="eastAsia"/>
          <w:kern w:val="0"/>
        </w:rPr>
        <w:t>少數個案</w:t>
      </w:r>
      <w:r w:rsidR="00D1514F">
        <w:rPr>
          <w:rFonts w:ascii="標楷體" w:eastAsia="標楷體" w:hAnsi="標楷體" w:cs="新細明體" w:hint="eastAsia"/>
          <w:kern w:val="0"/>
        </w:rPr>
        <w:t>若</w:t>
      </w:r>
      <w:r w:rsidRPr="004B3E12">
        <w:rPr>
          <w:rFonts w:ascii="標楷體" w:eastAsia="標楷體" w:hAnsi="標楷體" w:cs="新細明體" w:hint="eastAsia"/>
          <w:kern w:val="0"/>
        </w:rPr>
        <w:t>無法順利於出院前取得「相驗屍體證明書」，醫院人員需於家屬辦理出院流程中主動告知</w:t>
      </w:r>
      <w:r w:rsidR="00EE710D">
        <w:rPr>
          <w:rFonts w:ascii="標楷體" w:eastAsia="標楷體" w:hAnsi="標楷體" w:cs="新細明體" w:hint="eastAsia"/>
          <w:kern w:val="0"/>
        </w:rPr>
        <w:t>，應盡速</w:t>
      </w:r>
      <w:r w:rsidR="00802359">
        <w:rPr>
          <w:rFonts w:ascii="標楷體" w:eastAsia="標楷體" w:hAnsi="標楷體" w:cs="新細明體" w:hint="eastAsia"/>
          <w:kern w:val="0"/>
        </w:rPr>
        <w:t>聯繫</w:t>
      </w:r>
      <w:r w:rsidRPr="004B3E12">
        <w:rPr>
          <w:rFonts w:ascii="標楷體" w:eastAsia="標楷體" w:hAnsi="標楷體" w:cs="新細明體" w:hint="eastAsia"/>
          <w:kern w:val="0"/>
        </w:rPr>
        <w:t>原承辦員警報請相驗</w:t>
      </w:r>
      <w:r w:rsidR="00802359">
        <w:rPr>
          <w:rFonts w:ascii="標楷體" w:eastAsia="標楷體" w:hAnsi="標楷體" w:cs="新細明體" w:hint="eastAsia"/>
          <w:kern w:val="0"/>
        </w:rPr>
        <w:t>事宜</w:t>
      </w:r>
      <w:r w:rsidR="0082652A">
        <w:rPr>
          <w:rFonts w:ascii="標楷體" w:eastAsia="標楷體" w:hAnsi="標楷體" w:cs="新細明體" w:hint="eastAsia"/>
          <w:kern w:val="0"/>
        </w:rPr>
        <w:t>。</w:t>
      </w:r>
      <w:r w:rsidRPr="004B3E12">
        <w:rPr>
          <w:rFonts w:ascii="標楷體" w:eastAsia="標楷體" w:hAnsi="標楷體" w:cs="新細明體" w:hint="eastAsia"/>
          <w:kern w:val="0"/>
        </w:rPr>
        <w:t>醫院應配合提供文件，協助加速完成行政流程。</w:t>
      </w:r>
    </w:p>
    <w:sectPr w:rsidR="00DE0761" w:rsidRPr="004B3E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965ED" w14:textId="77777777" w:rsidR="00342F93" w:rsidRDefault="00342F93" w:rsidP="009C02A1">
      <w:r>
        <w:separator/>
      </w:r>
    </w:p>
  </w:endnote>
  <w:endnote w:type="continuationSeparator" w:id="0">
    <w:p w14:paraId="32F37F82" w14:textId="77777777" w:rsidR="00342F93" w:rsidRDefault="00342F93" w:rsidP="009C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BF6A5" w14:textId="77777777" w:rsidR="00342F93" w:rsidRDefault="00342F93" w:rsidP="009C02A1">
      <w:r>
        <w:separator/>
      </w:r>
    </w:p>
  </w:footnote>
  <w:footnote w:type="continuationSeparator" w:id="0">
    <w:p w14:paraId="3B39766C" w14:textId="77777777" w:rsidR="00342F93" w:rsidRDefault="00342F93" w:rsidP="009C0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90B08"/>
    <w:multiLevelType w:val="hybridMultilevel"/>
    <w:tmpl w:val="A9F4890C"/>
    <w:lvl w:ilvl="0" w:tplc="85604A84">
      <w:start w:val="4"/>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B23958"/>
    <w:multiLevelType w:val="hybridMultilevel"/>
    <w:tmpl w:val="4C7A5AE8"/>
    <w:lvl w:ilvl="0" w:tplc="2F8C6EE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229B4451"/>
    <w:multiLevelType w:val="hybridMultilevel"/>
    <w:tmpl w:val="9A845A3E"/>
    <w:lvl w:ilvl="0" w:tplc="FFFFFFFF">
      <w:start w:val="1"/>
      <w:numFmt w:val="decimal"/>
      <w:lvlText w:val="%1."/>
      <w:lvlJc w:val="left"/>
      <w:pPr>
        <w:ind w:left="567" w:firstLine="0"/>
      </w:pPr>
      <w:rPr>
        <w:rFonts w:hint="eastAsia"/>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3" w15:restartNumberingAfterBreak="0">
    <w:nsid w:val="2EA771E5"/>
    <w:multiLevelType w:val="hybridMultilevel"/>
    <w:tmpl w:val="51548CD2"/>
    <w:lvl w:ilvl="0" w:tplc="918C2E3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2A6C58"/>
    <w:multiLevelType w:val="hybridMultilevel"/>
    <w:tmpl w:val="59628EFA"/>
    <w:lvl w:ilvl="0" w:tplc="580412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DD623E"/>
    <w:multiLevelType w:val="hybridMultilevel"/>
    <w:tmpl w:val="1FEC1638"/>
    <w:lvl w:ilvl="0" w:tplc="A1DE5D02">
      <w:start w:val="1"/>
      <w:numFmt w:val="taiwaneseCountingThousand"/>
      <w:lvlText w:val="%1、"/>
      <w:lvlJc w:val="left"/>
      <w:pPr>
        <w:ind w:left="480" w:hanging="480"/>
      </w:pPr>
      <w:rPr>
        <w:rFonts w:hint="eastAsia"/>
      </w:rPr>
    </w:lvl>
    <w:lvl w:ilvl="1" w:tplc="D2604772">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593740"/>
    <w:multiLevelType w:val="hybridMultilevel"/>
    <w:tmpl w:val="BC769FB6"/>
    <w:lvl w:ilvl="0" w:tplc="2F8C6EE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4CD72C4E"/>
    <w:multiLevelType w:val="hybridMultilevel"/>
    <w:tmpl w:val="9A845A3E"/>
    <w:lvl w:ilvl="0" w:tplc="A7F85424">
      <w:start w:val="1"/>
      <w:numFmt w:val="decimal"/>
      <w:lvlText w:val="%1."/>
      <w:lvlJc w:val="left"/>
      <w:pPr>
        <w:ind w:left="567" w:firstLine="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5117161E"/>
    <w:multiLevelType w:val="hybridMultilevel"/>
    <w:tmpl w:val="7450A2F4"/>
    <w:lvl w:ilvl="0" w:tplc="2F8C6EE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62C90AA6"/>
    <w:multiLevelType w:val="hybridMultilevel"/>
    <w:tmpl w:val="7964984A"/>
    <w:lvl w:ilvl="0" w:tplc="E2545612">
      <w:start w:val="5"/>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6131C6"/>
    <w:multiLevelType w:val="multilevel"/>
    <w:tmpl w:val="91F8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CF20A7"/>
    <w:multiLevelType w:val="hybridMultilevel"/>
    <w:tmpl w:val="9FE21F9E"/>
    <w:lvl w:ilvl="0" w:tplc="FC1C54F2">
      <w:start w:val="6"/>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2F1FDC"/>
    <w:multiLevelType w:val="hybridMultilevel"/>
    <w:tmpl w:val="F6140498"/>
    <w:lvl w:ilvl="0" w:tplc="2F8C6EE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12"/>
  </w:num>
  <w:num w:numId="3">
    <w:abstractNumId w:val="6"/>
  </w:num>
  <w:num w:numId="4">
    <w:abstractNumId w:val="7"/>
  </w:num>
  <w:num w:numId="5">
    <w:abstractNumId w:val="0"/>
  </w:num>
  <w:num w:numId="6">
    <w:abstractNumId w:val="1"/>
  </w:num>
  <w:num w:numId="7">
    <w:abstractNumId w:val="3"/>
  </w:num>
  <w:num w:numId="8">
    <w:abstractNumId w:val="4"/>
  </w:num>
  <w:num w:numId="9">
    <w:abstractNumId w:val="8"/>
  </w:num>
  <w:num w:numId="10">
    <w:abstractNumId w:val="2"/>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3C"/>
    <w:rsid w:val="000015A7"/>
    <w:rsid w:val="00001C22"/>
    <w:rsid w:val="000057E6"/>
    <w:rsid w:val="000068D3"/>
    <w:rsid w:val="00016164"/>
    <w:rsid w:val="00021DCB"/>
    <w:rsid w:val="000234F9"/>
    <w:rsid w:val="0002602F"/>
    <w:rsid w:val="00027A05"/>
    <w:rsid w:val="00035249"/>
    <w:rsid w:val="00042A58"/>
    <w:rsid w:val="00045DCF"/>
    <w:rsid w:val="000512DB"/>
    <w:rsid w:val="000527C3"/>
    <w:rsid w:val="00053695"/>
    <w:rsid w:val="000704AC"/>
    <w:rsid w:val="00084DAA"/>
    <w:rsid w:val="00090E11"/>
    <w:rsid w:val="00092E28"/>
    <w:rsid w:val="0009417D"/>
    <w:rsid w:val="00097164"/>
    <w:rsid w:val="000A71FE"/>
    <w:rsid w:val="000B101C"/>
    <w:rsid w:val="000B4F62"/>
    <w:rsid w:val="000B7ABC"/>
    <w:rsid w:val="000C05A8"/>
    <w:rsid w:val="000C084E"/>
    <w:rsid w:val="000D1EBD"/>
    <w:rsid w:val="000E233F"/>
    <w:rsid w:val="000E559E"/>
    <w:rsid w:val="000F6C7C"/>
    <w:rsid w:val="00103D99"/>
    <w:rsid w:val="0010463B"/>
    <w:rsid w:val="00107E49"/>
    <w:rsid w:val="00111FE9"/>
    <w:rsid w:val="001171AA"/>
    <w:rsid w:val="001173EF"/>
    <w:rsid w:val="001227E1"/>
    <w:rsid w:val="001233BA"/>
    <w:rsid w:val="0012410E"/>
    <w:rsid w:val="00125610"/>
    <w:rsid w:val="00126188"/>
    <w:rsid w:val="00126360"/>
    <w:rsid w:val="001448DC"/>
    <w:rsid w:val="00147D76"/>
    <w:rsid w:val="00157772"/>
    <w:rsid w:val="001642C2"/>
    <w:rsid w:val="00164B70"/>
    <w:rsid w:val="001666C1"/>
    <w:rsid w:val="001707F2"/>
    <w:rsid w:val="00173A7A"/>
    <w:rsid w:val="00176236"/>
    <w:rsid w:val="00176931"/>
    <w:rsid w:val="00180399"/>
    <w:rsid w:val="00180ACB"/>
    <w:rsid w:val="001832C4"/>
    <w:rsid w:val="00185426"/>
    <w:rsid w:val="00185DC9"/>
    <w:rsid w:val="0019321E"/>
    <w:rsid w:val="00196A17"/>
    <w:rsid w:val="001A11CE"/>
    <w:rsid w:val="001A1BCA"/>
    <w:rsid w:val="001A33A4"/>
    <w:rsid w:val="001A6255"/>
    <w:rsid w:val="001B6C7B"/>
    <w:rsid w:val="001B7734"/>
    <w:rsid w:val="001C0132"/>
    <w:rsid w:val="001C0BA3"/>
    <w:rsid w:val="001C7FB6"/>
    <w:rsid w:val="001D6B3C"/>
    <w:rsid w:val="001E33A1"/>
    <w:rsid w:val="001F77DA"/>
    <w:rsid w:val="0020135E"/>
    <w:rsid w:val="002057A8"/>
    <w:rsid w:val="002101B3"/>
    <w:rsid w:val="002111FB"/>
    <w:rsid w:val="00215EBE"/>
    <w:rsid w:val="002168DB"/>
    <w:rsid w:val="00216A92"/>
    <w:rsid w:val="00216EBD"/>
    <w:rsid w:val="00220CD0"/>
    <w:rsid w:val="00221DE8"/>
    <w:rsid w:val="00222553"/>
    <w:rsid w:val="00236590"/>
    <w:rsid w:val="00236788"/>
    <w:rsid w:val="00251C16"/>
    <w:rsid w:val="002644E4"/>
    <w:rsid w:val="0026740F"/>
    <w:rsid w:val="002720DC"/>
    <w:rsid w:val="00281962"/>
    <w:rsid w:val="00285C4C"/>
    <w:rsid w:val="002862AF"/>
    <w:rsid w:val="00295F56"/>
    <w:rsid w:val="002A2374"/>
    <w:rsid w:val="002C5010"/>
    <w:rsid w:val="002D7256"/>
    <w:rsid w:val="002E05B8"/>
    <w:rsid w:val="002E0B78"/>
    <w:rsid w:val="002E209D"/>
    <w:rsid w:val="002E2132"/>
    <w:rsid w:val="002E309F"/>
    <w:rsid w:val="002E6C78"/>
    <w:rsid w:val="002F4692"/>
    <w:rsid w:val="00302421"/>
    <w:rsid w:val="00306231"/>
    <w:rsid w:val="003107FE"/>
    <w:rsid w:val="0031235E"/>
    <w:rsid w:val="00316710"/>
    <w:rsid w:val="003170F8"/>
    <w:rsid w:val="00317E7E"/>
    <w:rsid w:val="00324144"/>
    <w:rsid w:val="00330B4E"/>
    <w:rsid w:val="003331B4"/>
    <w:rsid w:val="00333CBE"/>
    <w:rsid w:val="003406B9"/>
    <w:rsid w:val="00341DF3"/>
    <w:rsid w:val="00342F93"/>
    <w:rsid w:val="00355DC9"/>
    <w:rsid w:val="0036030C"/>
    <w:rsid w:val="00360FF5"/>
    <w:rsid w:val="003745C0"/>
    <w:rsid w:val="00377AEB"/>
    <w:rsid w:val="00381717"/>
    <w:rsid w:val="00386814"/>
    <w:rsid w:val="00387D46"/>
    <w:rsid w:val="00393EB8"/>
    <w:rsid w:val="00394679"/>
    <w:rsid w:val="003A74A1"/>
    <w:rsid w:val="003C17FD"/>
    <w:rsid w:val="003C1AE5"/>
    <w:rsid w:val="003C7AFC"/>
    <w:rsid w:val="003D2519"/>
    <w:rsid w:val="003D4052"/>
    <w:rsid w:val="003D5882"/>
    <w:rsid w:val="003D5CE7"/>
    <w:rsid w:val="003E27D2"/>
    <w:rsid w:val="003E5E77"/>
    <w:rsid w:val="003E67E7"/>
    <w:rsid w:val="003F52CF"/>
    <w:rsid w:val="00400DF3"/>
    <w:rsid w:val="0040451D"/>
    <w:rsid w:val="0041513B"/>
    <w:rsid w:val="00417C90"/>
    <w:rsid w:val="00421F83"/>
    <w:rsid w:val="004278B4"/>
    <w:rsid w:val="00440F25"/>
    <w:rsid w:val="00446B19"/>
    <w:rsid w:val="00452B5E"/>
    <w:rsid w:val="004548E5"/>
    <w:rsid w:val="00457341"/>
    <w:rsid w:val="0046298E"/>
    <w:rsid w:val="00474E1B"/>
    <w:rsid w:val="00490D66"/>
    <w:rsid w:val="004A1ADB"/>
    <w:rsid w:val="004B0C62"/>
    <w:rsid w:val="004B0F41"/>
    <w:rsid w:val="004B3E12"/>
    <w:rsid w:val="004C7A89"/>
    <w:rsid w:val="004D03F1"/>
    <w:rsid w:val="004D2738"/>
    <w:rsid w:val="004D7AC3"/>
    <w:rsid w:val="004E28C2"/>
    <w:rsid w:val="004F4046"/>
    <w:rsid w:val="00505D30"/>
    <w:rsid w:val="00513161"/>
    <w:rsid w:val="00515981"/>
    <w:rsid w:val="00515E71"/>
    <w:rsid w:val="00517EAF"/>
    <w:rsid w:val="00535CF0"/>
    <w:rsid w:val="0053732E"/>
    <w:rsid w:val="00564304"/>
    <w:rsid w:val="0057103C"/>
    <w:rsid w:val="00572636"/>
    <w:rsid w:val="00573DBE"/>
    <w:rsid w:val="00575084"/>
    <w:rsid w:val="00591727"/>
    <w:rsid w:val="005D7BD0"/>
    <w:rsid w:val="005E4338"/>
    <w:rsid w:val="005E5426"/>
    <w:rsid w:val="005E7321"/>
    <w:rsid w:val="005F17CB"/>
    <w:rsid w:val="00601D96"/>
    <w:rsid w:val="00602934"/>
    <w:rsid w:val="00611AE8"/>
    <w:rsid w:val="0062512E"/>
    <w:rsid w:val="006421EF"/>
    <w:rsid w:val="006474F4"/>
    <w:rsid w:val="00664374"/>
    <w:rsid w:val="00673A43"/>
    <w:rsid w:val="00676FF9"/>
    <w:rsid w:val="00687106"/>
    <w:rsid w:val="00691B8A"/>
    <w:rsid w:val="00691CBF"/>
    <w:rsid w:val="0069548C"/>
    <w:rsid w:val="006A3A3E"/>
    <w:rsid w:val="006D0797"/>
    <w:rsid w:val="006D3140"/>
    <w:rsid w:val="006D5127"/>
    <w:rsid w:val="006E2B89"/>
    <w:rsid w:val="006E53EB"/>
    <w:rsid w:val="006F207A"/>
    <w:rsid w:val="006F353D"/>
    <w:rsid w:val="006F7747"/>
    <w:rsid w:val="007002D0"/>
    <w:rsid w:val="007046AB"/>
    <w:rsid w:val="007102EF"/>
    <w:rsid w:val="00712B23"/>
    <w:rsid w:val="00713F77"/>
    <w:rsid w:val="00717FA5"/>
    <w:rsid w:val="007200CE"/>
    <w:rsid w:val="007235DE"/>
    <w:rsid w:val="00726D03"/>
    <w:rsid w:val="007301B4"/>
    <w:rsid w:val="00731EBD"/>
    <w:rsid w:val="00736F6E"/>
    <w:rsid w:val="00740769"/>
    <w:rsid w:val="00743CD7"/>
    <w:rsid w:val="00756AD7"/>
    <w:rsid w:val="0076282C"/>
    <w:rsid w:val="00764124"/>
    <w:rsid w:val="00771BFB"/>
    <w:rsid w:val="007729F2"/>
    <w:rsid w:val="0077379A"/>
    <w:rsid w:val="007747B7"/>
    <w:rsid w:val="00791B90"/>
    <w:rsid w:val="0079427B"/>
    <w:rsid w:val="007A1CDB"/>
    <w:rsid w:val="007A2436"/>
    <w:rsid w:val="007A5A83"/>
    <w:rsid w:val="007A5F31"/>
    <w:rsid w:val="007A60FA"/>
    <w:rsid w:val="007B20FF"/>
    <w:rsid w:val="007B37B1"/>
    <w:rsid w:val="007B7111"/>
    <w:rsid w:val="007D46B4"/>
    <w:rsid w:val="007E7D75"/>
    <w:rsid w:val="007E7E44"/>
    <w:rsid w:val="007F0684"/>
    <w:rsid w:val="007F4B13"/>
    <w:rsid w:val="00802359"/>
    <w:rsid w:val="008201F9"/>
    <w:rsid w:val="008227E9"/>
    <w:rsid w:val="0082652A"/>
    <w:rsid w:val="008310F3"/>
    <w:rsid w:val="0084132A"/>
    <w:rsid w:val="0084203D"/>
    <w:rsid w:val="00843675"/>
    <w:rsid w:val="00852833"/>
    <w:rsid w:val="00855F50"/>
    <w:rsid w:val="00870BB6"/>
    <w:rsid w:val="008853FB"/>
    <w:rsid w:val="008858C0"/>
    <w:rsid w:val="00891E03"/>
    <w:rsid w:val="00895BED"/>
    <w:rsid w:val="00896433"/>
    <w:rsid w:val="008B1E41"/>
    <w:rsid w:val="008B216A"/>
    <w:rsid w:val="008C26AC"/>
    <w:rsid w:val="008C298E"/>
    <w:rsid w:val="008C3713"/>
    <w:rsid w:val="008C3C0C"/>
    <w:rsid w:val="008D106A"/>
    <w:rsid w:val="008D494D"/>
    <w:rsid w:val="008D7C2A"/>
    <w:rsid w:val="008E6A97"/>
    <w:rsid w:val="008F17D5"/>
    <w:rsid w:val="00902F2E"/>
    <w:rsid w:val="009126D9"/>
    <w:rsid w:val="009205EB"/>
    <w:rsid w:val="009234B8"/>
    <w:rsid w:val="009235B1"/>
    <w:rsid w:val="00925FA9"/>
    <w:rsid w:val="00926A60"/>
    <w:rsid w:val="00927492"/>
    <w:rsid w:val="00927F68"/>
    <w:rsid w:val="009348E5"/>
    <w:rsid w:val="009376D8"/>
    <w:rsid w:val="009424AB"/>
    <w:rsid w:val="009430EE"/>
    <w:rsid w:val="00961C6D"/>
    <w:rsid w:val="00973BAA"/>
    <w:rsid w:val="00980340"/>
    <w:rsid w:val="009B0402"/>
    <w:rsid w:val="009B39D6"/>
    <w:rsid w:val="009B7270"/>
    <w:rsid w:val="009C02A1"/>
    <w:rsid w:val="009C3276"/>
    <w:rsid w:val="009C687F"/>
    <w:rsid w:val="009C6C92"/>
    <w:rsid w:val="009D0C44"/>
    <w:rsid w:val="009E6211"/>
    <w:rsid w:val="009F0DF8"/>
    <w:rsid w:val="009F3D47"/>
    <w:rsid w:val="00A01D01"/>
    <w:rsid w:val="00A029AD"/>
    <w:rsid w:val="00A03C1C"/>
    <w:rsid w:val="00A1456F"/>
    <w:rsid w:val="00A15C3B"/>
    <w:rsid w:val="00A20051"/>
    <w:rsid w:val="00A25134"/>
    <w:rsid w:val="00A3231C"/>
    <w:rsid w:val="00A3379F"/>
    <w:rsid w:val="00A40B0E"/>
    <w:rsid w:val="00A430A3"/>
    <w:rsid w:val="00A44EAC"/>
    <w:rsid w:val="00A4684E"/>
    <w:rsid w:val="00A50267"/>
    <w:rsid w:val="00A62603"/>
    <w:rsid w:val="00A727D3"/>
    <w:rsid w:val="00A7332B"/>
    <w:rsid w:val="00A7743D"/>
    <w:rsid w:val="00A86190"/>
    <w:rsid w:val="00A9684C"/>
    <w:rsid w:val="00AA0C37"/>
    <w:rsid w:val="00AA0FE9"/>
    <w:rsid w:val="00AB3156"/>
    <w:rsid w:val="00AB3B40"/>
    <w:rsid w:val="00AB5BC7"/>
    <w:rsid w:val="00AB61B3"/>
    <w:rsid w:val="00AD1C2C"/>
    <w:rsid w:val="00AD7657"/>
    <w:rsid w:val="00AE0360"/>
    <w:rsid w:val="00AE0965"/>
    <w:rsid w:val="00AF1028"/>
    <w:rsid w:val="00AF320B"/>
    <w:rsid w:val="00AF3979"/>
    <w:rsid w:val="00AF5FCB"/>
    <w:rsid w:val="00B02014"/>
    <w:rsid w:val="00B16384"/>
    <w:rsid w:val="00B20D6C"/>
    <w:rsid w:val="00B21B79"/>
    <w:rsid w:val="00B3246E"/>
    <w:rsid w:val="00B35995"/>
    <w:rsid w:val="00B36083"/>
    <w:rsid w:val="00B40540"/>
    <w:rsid w:val="00B42E7C"/>
    <w:rsid w:val="00B552EF"/>
    <w:rsid w:val="00B605DE"/>
    <w:rsid w:val="00B620AA"/>
    <w:rsid w:val="00B64BB5"/>
    <w:rsid w:val="00B65FAB"/>
    <w:rsid w:val="00B71162"/>
    <w:rsid w:val="00B848DF"/>
    <w:rsid w:val="00B96A85"/>
    <w:rsid w:val="00BA218F"/>
    <w:rsid w:val="00BA519B"/>
    <w:rsid w:val="00BB47C9"/>
    <w:rsid w:val="00BC3CE9"/>
    <w:rsid w:val="00BC6802"/>
    <w:rsid w:val="00BD2CFF"/>
    <w:rsid w:val="00BD43D4"/>
    <w:rsid w:val="00BD523D"/>
    <w:rsid w:val="00BE0631"/>
    <w:rsid w:val="00BE6865"/>
    <w:rsid w:val="00BF271B"/>
    <w:rsid w:val="00C01CD6"/>
    <w:rsid w:val="00C01D54"/>
    <w:rsid w:val="00C02C7F"/>
    <w:rsid w:val="00C124D8"/>
    <w:rsid w:val="00C12818"/>
    <w:rsid w:val="00C1459C"/>
    <w:rsid w:val="00C14BC5"/>
    <w:rsid w:val="00C17692"/>
    <w:rsid w:val="00C22EFD"/>
    <w:rsid w:val="00C3245A"/>
    <w:rsid w:val="00C3293C"/>
    <w:rsid w:val="00C32CF9"/>
    <w:rsid w:val="00C353CC"/>
    <w:rsid w:val="00C40F52"/>
    <w:rsid w:val="00C429FB"/>
    <w:rsid w:val="00C44835"/>
    <w:rsid w:val="00C44ADF"/>
    <w:rsid w:val="00C515D0"/>
    <w:rsid w:val="00C63E82"/>
    <w:rsid w:val="00C747B4"/>
    <w:rsid w:val="00C74E61"/>
    <w:rsid w:val="00C7612E"/>
    <w:rsid w:val="00C80442"/>
    <w:rsid w:val="00C83625"/>
    <w:rsid w:val="00C95CE7"/>
    <w:rsid w:val="00CA55D2"/>
    <w:rsid w:val="00CA6B11"/>
    <w:rsid w:val="00CB0303"/>
    <w:rsid w:val="00CB2B82"/>
    <w:rsid w:val="00CB5D5D"/>
    <w:rsid w:val="00CC53E5"/>
    <w:rsid w:val="00CC5827"/>
    <w:rsid w:val="00CC7997"/>
    <w:rsid w:val="00CD0DE4"/>
    <w:rsid w:val="00CD49F6"/>
    <w:rsid w:val="00CE145D"/>
    <w:rsid w:val="00CE2DED"/>
    <w:rsid w:val="00CE30F6"/>
    <w:rsid w:val="00CE6D7D"/>
    <w:rsid w:val="00CF03DD"/>
    <w:rsid w:val="00CF3F1A"/>
    <w:rsid w:val="00D005AD"/>
    <w:rsid w:val="00D02B36"/>
    <w:rsid w:val="00D07D7E"/>
    <w:rsid w:val="00D13B5B"/>
    <w:rsid w:val="00D13C54"/>
    <w:rsid w:val="00D14FA3"/>
    <w:rsid w:val="00D1514F"/>
    <w:rsid w:val="00D15F22"/>
    <w:rsid w:val="00D20305"/>
    <w:rsid w:val="00D2510A"/>
    <w:rsid w:val="00D25E56"/>
    <w:rsid w:val="00D2692B"/>
    <w:rsid w:val="00D2764A"/>
    <w:rsid w:val="00D34C8E"/>
    <w:rsid w:val="00D47305"/>
    <w:rsid w:val="00D56EB8"/>
    <w:rsid w:val="00D56F05"/>
    <w:rsid w:val="00D621B3"/>
    <w:rsid w:val="00D82731"/>
    <w:rsid w:val="00D83DE6"/>
    <w:rsid w:val="00D842BD"/>
    <w:rsid w:val="00D86CCE"/>
    <w:rsid w:val="00D86FC0"/>
    <w:rsid w:val="00D87A27"/>
    <w:rsid w:val="00DA5CBC"/>
    <w:rsid w:val="00DA7E32"/>
    <w:rsid w:val="00DA7F52"/>
    <w:rsid w:val="00DB3184"/>
    <w:rsid w:val="00DB6E81"/>
    <w:rsid w:val="00DB7B92"/>
    <w:rsid w:val="00DC09A5"/>
    <w:rsid w:val="00DC3731"/>
    <w:rsid w:val="00DC579F"/>
    <w:rsid w:val="00DD0A6D"/>
    <w:rsid w:val="00DD3DA7"/>
    <w:rsid w:val="00DD7DB6"/>
    <w:rsid w:val="00DE0761"/>
    <w:rsid w:val="00DE336B"/>
    <w:rsid w:val="00DE6415"/>
    <w:rsid w:val="00DF4285"/>
    <w:rsid w:val="00DF7009"/>
    <w:rsid w:val="00E223F2"/>
    <w:rsid w:val="00E232D4"/>
    <w:rsid w:val="00E327CA"/>
    <w:rsid w:val="00E34C9E"/>
    <w:rsid w:val="00E37FAE"/>
    <w:rsid w:val="00E40AC5"/>
    <w:rsid w:val="00E47572"/>
    <w:rsid w:val="00E51A37"/>
    <w:rsid w:val="00E6100A"/>
    <w:rsid w:val="00E61E3B"/>
    <w:rsid w:val="00E723C2"/>
    <w:rsid w:val="00E72C37"/>
    <w:rsid w:val="00E73F41"/>
    <w:rsid w:val="00E773B4"/>
    <w:rsid w:val="00E87C69"/>
    <w:rsid w:val="00E90482"/>
    <w:rsid w:val="00E95A01"/>
    <w:rsid w:val="00EA57E7"/>
    <w:rsid w:val="00EA7D41"/>
    <w:rsid w:val="00EB1ECC"/>
    <w:rsid w:val="00EB2E05"/>
    <w:rsid w:val="00EB44DC"/>
    <w:rsid w:val="00EC03EE"/>
    <w:rsid w:val="00ED5A7A"/>
    <w:rsid w:val="00EE3D4D"/>
    <w:rsid w:val="00EE5DCA"/>
    <w:rsid w:val="00EE5E1B"/>
    <w:rsid w:val="00EE710D"/>
    <w:rsid w:val="00EF03DE"/>
    <w:rsid w:val="00EF32AB"/>
    <w:rsid w:val="00EF6208"/>
    <w:rsid w:val="00F049F5"/>
    <w:rsid w:val="00F269C0"/>
    <w:rsid w:val="00F320A7"/>
    <w:rsid w:val="00F32E8A"/>
    <w:rsid w:val="00F50848"/>
    <w:rsid w:val="00F539AA"/>
    <w:rsid w:val="00F7067E"/>
    <w:rsid w:val="00F803E6"/>
    <w:rsid w:val="00F94E39"/>
    <w:rsid w:val="00F96271"/>
    <w:rsid w:val="00FA057E"/>
    <w:rsid w:val="00FA1D2A"/>
    <w:rsid w:val="00FC2134"/>
    <w:rsid w:val="00FD17D5"/>
    <w:rsid w:val="00FD1E4A"/>
    <w:rsid w:val="00FE2421"/>
    <w:rsid w:val="00FE66A9"/>
    <w:rsid w:val="00FE69C5"/>
    <w:rsid w:val="00FF57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559C8"/>
  <w15:chartTrackingRefBased/>
  <w15:docId w15:val="{102AA90A-CE90-4623-AE93-EB8F91BF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03D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02A1"/>
    <w:pPr>
      <w:tabs>
        <w:tab w:val="center" w:pos="4153"/>
        <w:tab w:val="right" w:pos="8306"/>
      </w:tabs>
      <w:snapToGrid w:val="0"/>
    </w:pPr>
    <w:rPr>
      <w:sz w:val="20"/>
      <w:szCs w:val="20"/>
    </w:rPr>
  </w:style>
  <w:style w:type="character" w:customStyle="1" w:styleId="a4">
    <w:name w:val="頁首 字元"/>
    <w:basedOn w:val="a0"/>
    <w:link w:val="a3"/>
    <w:rsid w:val="009C02A1"/>
    <w:rPr>
      <w:kern w:val="2"/>
    </w:rPr>
  </w:style>
  <w:style w:type="paragraph" w:styleId="a5">
    <w:name w:val="footer"/>
    <w:basedOn w:val="a"/>
    <w:link w:val="a6"/>
    <w:rsid w:val="009C02A1"/>
    <w:pPr>
      <w:tabs>
        <w:tab w:val="center" w:pos="4153"/>
        <w:tab w:val="right" w:pos="8306"/>
      </w:tabs>
      <w:snapToGrid w:val="0"/>
    </w:pPr>
    <w:rPr>
      <w:sz w:val="20"/>
      <w:szCs w:val="20"/>
    </w:rPr>
  </w:style>
  <w:style w:type="character" w:customStyle="1" w:styleId="a6">
    <w:name w:val="頁尾 字元"/>
    <w:basedOn w:val="a0"/>
    <w:link w:val="a5"/>
    <w:rsid w:val="009C02A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82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E149-BDEB-4ECE-919D-D0DCFCA5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1836</Characters>
  <Application>Microsoft Office Word</Application>
  <DocSecurity>0</DocSecurity>
  <Lines>15</Lines>
  <Paragraphs>4</Paragraphs>
  <ScaleCrop>false</ScaleCrop>
  <Company>CMT</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行政院衛生署召開「研商建構器官捐贈檢警友善服務流程會議」會議紀錄</dc:title>
  <dc:subject/>
  <dc:creator>md1002</dc:creator>
  <cp:keywords/>
  <dc:description/>
  <cp:lastModifiedBy>ifun57</cp:lastModifiedBy>
  <cp:revision>2</cp:revision>
  <cp:lastPrinted>2013-05-08T11:04:00Z</cp:lastPrinted>
  <dcterms:created xsi:type="dcterms:W3CDTF">2025-05-27T05:58:00Z</dcterms:created>
  <dcterms:modified xsi:type="dcterms:W3CDTF">2025-05-27T05:58:00Z</dcterms:modified>
</cp:coreProperties>
</file>